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DD5C5" w14:textId="77777777" w:rsidR="00027FD1" w:rsidRPr="001C2123" w:rsidRDefault="00027FD1" w:rsidP="00027FD1">
      <w:pPr>
        <w:spacing w:before="27"/>
        <w:textAlignment w:val="baseline"/>
        <w:rPr>
          <w:rFonts w:ascii="Times New Roman" w:eastAsia="Times New Roman" w:hAnsi="Times New Roman" w:cs="Times New Roman"/>
          <w:kern w:val="0"/>
          <w:sz w:val="24"/>
          <w:szCs w:val="24"/>
          <w:lang w:eastAsia="hr-HR"/>
          <w14:ligatures w14:val="none"/>
        </w:rPr>
      </w:pPr>
      <w:r w:rsidRPr="001C2123">
        <w:rPr>
          <w:rFonts w:ascii="Times New Roman" w:eastAsia="Times New Roman" w:hAnsi="Times New Roman" w:cs="Times New Roman"/>
          <w:kern w:val="0"/>
          <w:sz w:val="24"/>
          <w:szCs w:val="24"/>
          <w:lang w:eastAsia="hr-HR"/>
          <w14:ligatures w14:val="none"/>
        </w:rPr>
        <w:t xml:space="preserve">Na temelju članaka 40. i 41. Zakona o ustanovama (Narodne novine br. 76/93., 47/99., 35/08., 127/2019), članka 40. Zakona o kulturnim vijećima i financiranju javnih potreba u kulturi (Narodne novine br. 83/22), članka 33. i članka 34. Statuta Koncertne dvorane Vatroslava Lisinskog, </w:t>
      </w:r>
      <w:proofErr w:type="spellStart"/>
      <w:r w:rsidRPr="001C2123">
        <w:rPr>
          <w:rFonts w:ascii="Times New Roman" w:eastAsia="Times New Roman" w:hAnsi="Times New Roman" w:cs="Times New Roman"/>
          <w:kern w:val="0"/>
          <w:sz w:val="24"/>
          <w:szCs w:val="24"/>
          <w:lang w:eastAsia="hr-HR"/>
          <w14:ligatures w14:val="none"/>
        </w:rPr>
        <w:t>urbroj</w:t>
      </w:r>
      <w:proofErr w:type="spellEnd"/>
      <w:r w:rsidRPr="001C2123">
        <w:rPr>
          <w:rFonts w:ascii="Times New Roman" w:eastAsia="Times New Roman" w:hAnsi="Times New Roman" w:cs="Times New Roman"/>
          <w:kern w:val="0"/>
          <w:sz w:val="24"/>
          <w:szCs w:val="24"/>
          <w:lang w:eastAsia="hr-HR"/>
          <w14:ligatures w14:val="none"/>
        </w:rPr>
        <w:t xml:space="preserve">: 2479/4-2022 od 16. studenoga 2022. godine, a prema Odluci Upravnog vijeća Koncertne dvorane Vatroslava Lisinskog, </w:t>
      </w:r>
      <w:proofErr w:type="spellStart"/>
      <w:r w:rsidRPr="001C2123">
        <w:rPr>
          <w:rFonts w:ascii="Times New Roman" w:eastAsia="Times New Roman" w:hAnsi="Times New Roman" w:cs="Times New Roman"/>
          <w:kern w:val="0"/>
          <w:sz w:val="24"/>
          <w:szCs w:val="24"/>
          <w:lang w:eastAsia="hr-HR"/>
          <w14:ligatures w14:val="none"/>
        </w:rPr>
        <w:t>urbroj</w:t>
      </w:r>
      <w:proofErr w:type="spellEnd"/>
      <w:r w:rsidRPr="001C2123">
        <w:rPr>
          <w:rFonts w:ascii="Times New Roman" w:eastAsia="Times New Roman" w:hAnsi="Times New Roman" w:cs="Times New Roman"/>
          <w:kern w:val="0"/>
          <w:sz w:val="24"/>
          <w:szCs w:val="24"/>
          <w:lang w:eastAsia="hr-HR"/>
          <w14:ligatures w14:val="none"/>
        </w:rPr>
        <w:t>: 1190/1-23 od 11. travnja 2023. godine, Upravno vijeće raspisuje</w:t>
      </w:r>
    </w:p>
    <w:p w14:paraId="114EB325" w14:textId="77777777" w:rsidR="00027FD1" w:rsidRPr="001C2123" w:rsidRDefault="00027FD1" w:rsidP="00027FD1">
      <w:pPr>
        <w:spacing w:before="204" w:after="72"/>
        <w:jc w:val="left"/>
        <w:textAlignment w:val="baseline"/>
        <w:rPr>
          <w:rFonts w:ascii="Times New Roman" w:eastAsia="Times New Roman" w:hAnsi="Times New Roman" w:cs="Times New Roman"/>
          <w:b/>
          <w:bCs/>
          <w:kern w:val="0"/>
          <w:sz w:val="24"/>
          <w:szCs w:val="24"/>
          <w:lang w:eastAsia="hr-HR"/>
          <w14:ligatures w14:val="none"/>
        </w:rPr>
      </w:pPr>
      <w:r w:rsidRPr="001C2123">
        <w:rPr>
          <w:rFonts w:ascii="Times New Roman" w:eastAsia="Times New Roman" w:hAnsi="Times New Roman" w:cs="Times New Roman"/>
          <w:b/>
          <w:bCs/>
          <w:kern w:val="0"/>
          <w:sz w:val="24"/>
          <w:szCs w:val="24"/>
          <w:lang w:eastAsia="hr-HR"/>
          <w14:ligatures w14:val="none"/>
        </w:rPr>
        <w:t>JAVNI NATJEČAJ</w:t>
      </w:r>
    </w:p>
    <w:p w14:paraId="133B5E59" w14:textId="6433AB56" w:rsidR="00027FD1" w:rsidRPr="001C2123" w:rsidRDefault="00027FD1" w:rsidP="00027FD1">
      <w:pPr>
        <w:spacing w:before="27"/>
        <w:jc w:val="left"/>
        <w:textAlignment w:val="baseline"/>
        <w:rPr>
          <w:rFonts w:ascii="Times New Roman" w:eastAsia="Times New Roman" w:hAnsi="Times New Roman" w:cs="Times New Roman"/>
          <w:b/>
          <w:bCs/>
          <w:kern w:val="0"/>
          <w:sz w:val="24"/>
          <w:szCs w:val="24"/>
          <w:lang w:eastAsia="hr-HR"/>
          <w14:ligatures w14:val="none"/>
        </w:rPr>
      </w:pPr>
      <w:r w:rsidRPr="001C2123">
        <w:rPr>
          <w:rFonts w:ascii="Times New Roman" w:eastAsia="Times New Roman" w:hAnsi="Times New Roman" w:cs="Times New Roman"/>
          <w:b/>
          <w:bCs/>
          <w:kern w:val="0"/>
          <w:sz w:val="24"/>
          <w:szCs w:val="24"/>
          <w:lang w:eastAsia="hr-HR"/>
          <w14:ligatures w14:val="none"/>
        </w:rPr>
        <w:t>za izbor i imenovanje ravnatelja/ice Koncertne dvorane Vatroslava Lisinskog</w:t>
      </w:r>
    </w:p>
    <w:p w14:paraId="2EDFE56E" w14:textId="77777777" w:rsidR="00027FD1" w:rsidRPr="001C2123" w:rsidRDefault="00027FD1" w:rsidP="00027FD1">
      <w:pPr>
        <w:spacing w:before="27"/>
        <w:jc w:val="left"/>
        <w:textAlignment w:val="baseline"/>
        <w:rPr>
          <w:rFonts w:ascii="Times New Roman" w:eastAsia="Times New Roman" w:hAnsi="Times New Roman" w:cs="Times New Roman"/>
          <w:b/>
          <w:bCs/>
          <w:kern w:val="0"/>
          <w:sz w:val="24"/>
          <w:szCs w:val="24"/>
          <w:lang w:eastAsia="hr-HR"/>
          <w14:ligatures w14:val="none"/>
        </w:rPr>
      </w:pPr>
    </w:p>
    <w:p w14:paraId="679F2FE1" w14:textId="5934B7F0" w:rsidR="00027FD1" w:rsidRPr="001C2123" w:rsidRDefault="00027FD1" w:rsidP="00027FD1">
      <w:pPr>
        <w:spacing w:before="27"/>
        <w:textAlignment w:val="baseline"/>
        <w:rPr>
          <w:rFonts w:ascii="Times New Roman" w:eastAsia="Times New Roman" w:hAnsi="Times New Roman" w:cs="Times New Roman"/>
          <w:kern w:val="0"/>
          <w:sz w:val="24"/>
          <w:szCs w:val="24"/>
          <w:lang w:eastAsia="hr-HR"/>
          <w14:ligatures w14:val="none"/>
        </w:rPr>
      </w:pPr>
      <w:r w:rsidRPr="001C2123">
        <w:rPr>
          <w:rFonts w:ascii="Times New Roman" w:eastAsia="Times New Roman" w:hAnsi="Times New Roman" w:cs="Times New Roman"/>
          <w:kern w:val="0"/>
          <w:sz w:val="24"/>
          <w:szCs w:val="24"/>
          <w:lang w:eastAsia="hr-HR"/>
          <w14:ligatures w14:val="none"/>
        </w:rPr>
        <w:t>Za ravnatelja/</w:t>
      </w:r>
      <w:r w:rsidR="001C2123">
        <w:rPr>
          <w:rFonts w:ascii="Times New Roman" w:eastAsia="Times New Roman" w:hAnsi="Times New Roman" w:cs="Times New Roman"/>
          <w:kern w:val="0"/>
          <w:sz w:val="24"/>
          <w:szCs w:val="24"/>
          <w:lang w:eastAsia="hr-HR"/>
          <w14:ligatures w14:val="none"/>
        </w:rPr>
        <w:t>-</w:t>
      </w:r>
      <w:proofErr w:type="spellStart"/>
      <w:r w:rsidRPr="001C2123">
        <w:rPr>
          <w:rFonts w:ascii="Times New Roman" w:eastAsia="Times New Roman" w:hAnsi="Times New Roman" w:cs="Times New Roman"/>
          <w:kern w:val="0"/>
          <w:sz w:val="24"/>
          <w:szCs w:val="24"/>
          <w:lang w:eastAsia="hr-HR"/>
          <w14:ligatures w14:val="none"/>
        </w:rPr>
        <w:t>icu</w:t>
      </w:r>
      <w:proofErr w:type="spellEnd"/>
      <w:r w:rsidRPr="001C2123">
        <w:rPr>
          <w:rFonts w:ascii="Times New Roman" w:eastAsia="Times New Roman" w:hAnsi="Times New Roman" w:cs="Times New Roman"/>
          <w:kern w:val="0"/>
          <w:sz w:val="24"/>
          <w:szCs w:val="24"/>
          <w:lang w:eastAsia="hr-HR"/>
          <w14:ligatures w14:val="none"/>
        </w:rPr>
        <w:t xml:space="preserve"> Koncertne dvorane Vatroslava Lisinskog može se imenovati osoba koja ispunjava sljedeće uvjete:</w:t>
      </w:r>
    </w:p>
    <w:p w14:paraId="60FCC9BD" w14:textId="77777777" w:rsidR="00027FD1" w:rsidRPr="001C2123" w:rsidRDefault="00027FD1" w:rsidP="00027FD1">
      <w:pPr>
        <w:spacing w:before="27"/>
        <w:textAlignment w:val="baseline"/>
        <w:rPr>
          <w:rFonts w:ascii="Times New Roman" w:eastAsia="Times New Roman" w:hAnsi="Times New Roman" w:cs="Times New Roman"/>
          <w:kern w:val="0"/>
          <w:sz w:val="24"/>
          <w:szCs w:val="24"/>
          <w:lang w:eastAsia="hr-HR"/>
          <w14:ligatures w14:val="none"/>
        </w:rPr>
      </w:pPr>
      <w:r w:rsidRPr="001C2123">
        <w:rPr>
          <w:rFonts w:ascii="Times New Roman" w:eastAsia="Times New Roman" w:hAnsi="Times New Roman" w:cs="Times New Roman"/>
          <w:kern w:val="0"/>
          <w:sz w:val="24"/>
          <w:szCs w:val="24"/>
          <w:lang w:eastAsia="hr-HR"/>
          <w14:ligatures w14:val="none"/>
        </w:rPr>
        <w:t>– završen diplomski sveučilišni studij ili integrirani preddiplomski i diplomski sveučilišni studij ili specijalistički diplomski stručni studij ili s tim izjednačeni studij</w:t>
      </w:r>
    </w:p>
    <w:p w14:paraId="5CD4534A" w14:textId="77777777" w:rsidR="00027FD1" w:rsidRPr="001C2123" w:rsidRDefault="00027FD1" w:rsidP="00027FD1">
      <w:pPr>
        <w:spacing w:before="27"/>
        <w:textAlignment w:val="baseline"/>
        <w:rPr>
          <w:rFonts w:ascii="Times New Roman" w:eastAsia="Times New Roman" w:hAnsi="Times New Roman" w:cs="Times New Roman"/>
          <w:kern w:val="0"/>
          <w:sz w:val="24"/>
          <w:szCs w:val="24"/>
          <w:lang w:eastAsia="hr-HR"/>
          <w14:ligatures w14:val="none"/>
        </w:rPr>
      </w:pPr>
      <w:r w:rsidRPr="001C2123">
        <w:rPr>
          <w:rFonts w:ascii="Times New Roman" w:eastAsia="Times New Roman" w:hAnsi="Times New Roman" w:cs="Times New Roman"/>
          <w:kern w:val="0"/>
          <w:sz w:val="24"/>
          <w:szCs w:val="24"/>
          <w:lang w:eastAsia="hr-HR"/>
          <w14:ligatures w14:val="none"/>
        </w:rPr>
        <w:t>– koja se odlikuje stručnim, radnim i organizacijskim sposobnostima</w:t>
      </w:r>
    </w:p>
    <w:p w14:paraId="588C32D8" w14:textId="77777777" w:rsidR="00027FD1" w:rsidRPr="001C2123" w:rsidRDefault="00027FD1" w:rsidP="00027FD1">
      <w:pPr>
        <w:spacing w:before="27"/>
        <w:textAlignment w:val="baseline"/>
        <w:rPr>
          <w:rFonts w:ascii="Times New Roman" w:eastAsia="Times New Roman" w:hAnsi="Times New Roman" w:cs="Times New Roman"/>
          <w:kern w:val="0"/>
          <w:sz w:val="24"/>
          <w:szCs w:val="24"/>
          <w:lang w:eastAsia="hr-HR"/>
          <w14:ligatures w14:val="none"/>
        </w:rPr>
      </w:pPr>
      <w:r w:rsidRPr="001C2123">
        <w:rPr>
          <w:rFonts w:ascii="Times New Roman" w:eastAsia="Times New Roman" w:hAnsi="Times New Roman" w:cs="Times New Roman"/>
          <w:kern w:val="0"/>
          <w:sz w:val="24"/>
          <w:szCs w:val="24"/>
          <w:lang w:eastAsia="hr-HR"/>
          <w14:ligatures w14:val="none"/>
        </w:rPr>
        <w:t>– koja ima pet godina rada u kulturi</w:t>
      </w:r>
    </w:p>
    <w:p w14:paraId="15877711" w14:textId="77777777" w:rsidR="00027FD1" w:rsidRPr="001C2123" w:rsidRDefault="00027FD1" w:rsidP="00027FD1">
      <w:pPr>
        <w:spacing w:before="27"/>
        <w:textAlignment w:val="baseline"/>
        <w:rPr>
          <w:rFonts w:ascii="Times New Roman" w:eastAsia="Times New Roman" w:hAnsi="Times New Roman" w:cs="Times New Roman"/>
          <w:kern w:val="0"/>
          <w:sz w:val="24"/>
          <w:szCs w:val="24"/>
          <w:lang w:eastAsia="hr-HR"/>
          <w14:ligatures w14:val="none"/>
        </w:rPr>
      </w:pPr>
      <w:r w:rsidRPr="001C2123">
        <w:rPr>
          <w:rFonts w:ascii="Times New Roman" w:eastAsia="Times New Roman" w:hAnsi="Times New Roman" w:cs="Times New Roman"/>
          <w:kern w:val="0"/>
          <w:sz w:val="24"/>
          <w:szCs w:val="24"/>
          <w:lang w:eastAsia="hr-HR"/>
          <w14:ligatures w14:val="none"/>
        </w:rPr>
        <w:t>– protiv koje se ne vodi kazneni postupak što se dokazuje uvjerenjem pribavljenim od nadležnog suda ili sustavom e-Građani koje ne smije biti starije od 15 dana od podnošenja prijave.</w:t>
      </w:r>
    </w:p>
    <w:p w14:paraId="08EF7E8D" w14:textId="13ED8F4A" w:rsidR="00027FD1" w:rsidRPr="001C2123" w:rsidRDefault="00027FD1" w:rsidP="00027FD1">
      <w:pPr>
        <w:spacing w:before="27"/>
        <w:textAlignment w:val="baseline"/>
        <w:rPr>
          <w:rFonts w:ascii="Times New Roman" w:eastAsia="Times New Roman" w:hAnsi="Times New Roman" w:cs="Times New Roman"/>
          <w:kern w:val="0"/>
          <w:sz w:val="24"/>
          <w:szCs w:val="24"/>
          <w:lang w:eastAsia="hr-HR"/>
          <w14:ligatures w14:val="none"/>
        </w:rPr>
      </w:pPr>
      <w:r w:rsidRPr="001C2123">
        <w:rPr>
          <w:rFonts w:ascii="Times New Roman" w:eastAsia="Times New Roman" w:hAnsi="Times New Roman" w:cs="Times New Roman"/>
          <w:kern w:val="0"/>
          <w:sz w:val="24"/>
          <w:szCs w:val="24"/>
          <w:lang w:eastAsia="hr-HR"/>
          <w14:ligatures w14:val="none"/>
        </w:rPr>
        <w:t>Sukladno članku 39. stavku 2. Zakona o ustanovama (Narodne novine broj 76/93, 29/97, 47/99, 25/08, 127/19 i 151/22), za ravnatelja/</w:t>
      </w:r>
      <w:proofErr w:type="spellStart"/>
      <w:r w:rsidRPr="001C2123">
        <w:rPr>
          <w:rFonts w:ascii="Times New Roman" w:eastAsia="Times New Roman" w:hAnsi="Times New Roman" w:cs="Times New Roman"/>
          <w:kern w:val="0"/>
          <w:sz w:val="24"/>
          <w:szCs w:val="24"/>
          <w:lang w:eastAsia="hr-HR"/>
          <w14:ligatures w14:val="none"/>
        </w:rPr>
        <w:t>icu</w:t>
      </w:r>
      <w:proofErr w:type="spellEnd"/>
      <w:r w:rsidRPr="001C2123">
        <w:rPr>
          <w:rFonts w:ascii="Times New Roman" w:eastAsia="Times New Roman" w:hAnsi="Times New Roman" w:cs="Times New Roman"/>
          <w:kern w:val="0"/>
          <w:sz w:val="24"/>
          <w:szCs w:val="24"/>
          <w:lang w:eastAsia="hr-HR"/>
          <w14:ligatures w14:val="none"/>
        </w:rPr>
        <w:t xml:space="preserve"> Koncertne dvorane Vatroslava Lisinskog ne može se imenovati osoba koja prema zakonu kojim se uređuju trgovačka društva ne može biti članom uprave.</w:t>
      </w:r>
    </w:p>
    <w:p w14:paraId="66D6A39D" w14:textId="77777777" w:rsidR="00027FD1" w:rsidRPr="001C2123" w:rsidRDefault="00027FD1" w:rsidP="00027FD1">
      <w:pPr>
        <w:spacing w:before="27"/>
        <w:textAlignment w:val="baseline"/>
        <w:rPr>
          <w:rFonts w:ascii="Times New Roman" w:eastAsia="Times New Roman" w:hAnsi="Times New Roman" w:cs="Times New Roman"/>
          <w:kern w:val="0"/>
          <w:sz w:val="24"/>
          <w:szCs w:val="24"/>
          <w:lang w:eastAsia="hr-HR"/>
          <w14:ligatures w14:val="none"/>
        </w:rPr>
      </w:pPr>
      <w:r w:rsidRPr="001C2123">
        <w:rPr>
          <w:rFonts w:ascii="Times New Roman" w:eastAsia="Times New Roman" w:hAnsi="Times New Roman" w:cs="Times New Roman"/>
          <w:kern w:val="0"/>
          <w:sz w:val="24"/>
          <w:szCs w:val="24"/>
          <w:lang w:eastAsia="hr-HR"/>
          <w14:ligatures w14:val="none"/>
        </w:rPr>
        <w:t>Na natječaj se mogu javiti osobe obaju spolova.</w:t>
      </w:r>
    </w:p>
    <w:p w14:paraId="534FA74F" w14:textId="77777777" w:rsidR="00027FD1" w:rsidRPr="001C2123" w:rsidRDefault="00027FD1" w:rsidP="00027FD1">
      <w:pPr>
        <w:spacing w:before="27"/>
        <w:textAlignment w:val="baseline"/>
        <w:rPr>
          <w:rFonts w:ascii="Times New Roman" w:eastAsia="Times New Roman" w:hAnsi="Times New Roman" w:cs="Times New Roman"/>
          <w:kern w:val="0"/>
          <w:sz w:val="24"/>
          <w:szCs w:val="24"/>
          <w:lang w:eastAsia="hr-HR"/>
          <w14:ligatures w14:val="none"/>
        </w:rPr>
      </w:pPr>
      <w:r w:rsidRPr="001C2123">
        <w:rPr>
          <w:rFonts w:ascii="Times New Roman" w:eastAsia="Times New Roman" w:hAnsi="Times New Roman" w:cs="Times New Roman"/>
          <w:kern w:val="0"/>
          <w:sz w:val="24"/>
          <w:szCs w:val="24"/>
          <w:lang w:eastAsia="hr-HR"/>
          <w14:ligatures w14:val="none"/>
        </w:rPr>
        <w:t>Izrazi upotrijebljeni u ovom javnom natječaju, a koji imaju rodno značenje odnose se jednako na muški i ženski rod bez obzira na to u kojem su rodu navedeni.</w:t>
      </w:r>
    </w:p>
    <w:p w14:paraId="31D26368" w14:textId="77777777" w:rsidR="00027FD1" w:rsidRPr="001C2123" w:rsidRDefault="00027FD1" w:rsidP="00027FD1">
      <w:pPr>
        <w:spacing w:before="27"/>
        <w:textAlignment w:val="baseline"/>
        <w:rPr>
          <w:rFonts w:ascii="Times New Roman" w:eastAsia="Times New Roman" w:hAnsi="Times New Roman" w:cs="Times New Roman"/>
          <w:kern w:val="0"/>
          <w:sz w:val="24"/>
          <w:szCs w:val="24"/>
          <w:lang w:eastAsia="hr-HR"/>
          <w14:ligatures w14:val="none"/>
        </w:rPr>
      </w:pPr>
      <w:r w:rsidRPr="001C2123">
        <w:rPr>
          <w:rFonts w:ascii="Times New Roman" w:eastAsia="Times New Roman" w:hAnsi="Times New Roman" w:cs="Times New Roman"/>
          <w:kern w:val="0"/>
          <w:sz w:val="24"/>
          <w:szCs w:val="24"/>
          <w:lang w:eastAsia="hr-HR"/>
          <w14:ligatures w14:val="none"/>
        </w:rPr>
        <w:t>Ravnatelj se imenuje na temelju javnog natječaja na četiri godine.</w:t>
      </w:r>
    </w:p>
    <w:p w14:paraId="6F3C6139" w14:textId="77777777" w:rsidR="00027FD1" w:rsidRPr="001C2123" w:rsidRDefault="00027FD1" w:rsidP="00027FD1">
      <w:pPr>
        <w:spacing w:before="27"/>
        <w:textAlignment w:val="baseline"/>
        <w:rPr>
          <w:rFonts w:ascii="Times New Roman" w:eastAsia="Times New Roman" w:hAnsi="Times New Roman" w:cs="Times New Roman"/>
          <w:kern w:val="0"/>
          <w:sz w:val="24"/>
          <w:szCs w:val="24"/>
          <w:lang w:eastAsia="hr-HR"/>
          <w14:ligatures w14:val="none"/>
        </w:rPr>
      </w:pPr>
      <w:r w:rsidRPr="001C2123">
        <w:rPr>
          <w:rFonts w:ascii="Times New Roman" w:eastAsia="Times New Roman" w:hAnsi="Times New Roman" w:cs="Times New Roman"/>
          <w:kern w:val="0"/>
          <w:sz w:val="24"/>
          <w:szCs w:val="24"/>
          <w:lang w:eastAsia="hr-HR"/>
          <w14:ligatures w14:val="none"/>
        </w:rPr>
        <w:t>Ravnatelj se imenuje na temelju predloženog četverogodišnjeg programa rada i razvitka Koncertne dvorane Vatroslava Lisinskog koji se obavezno prilaže uz prijavu na javni natječaj.</w:t>
      </w:r>
    </w:p>
    <w:p w14:paraId="7A6ABCBE" w14:textId="77777777" w:rsidR="00027FD1" w:rsidRPr="001C2123" w:rsidRDefault="00027FD1" w:rsidP="00027FD1">
      <w:pPr>
        <w:spacing w:before="27"/>
        <w:textAlignment w:val="baseline"/>
        <w:rPr>
          <w:rFonts w:ascii="Times New Roman" w:eastAsia="Times New Roman" w:hAnsi="Times New Roman" w:cs="Times New Roman"/>
          <w:kern w:val="0"/>
          <w:sz w:val="24"/>
          <w:szCs w:val="24"/>
          <w:lang w:eastAsia="hr-HR"/>
          <w14:ligatures w14:val="none"/>
        </w:rPr>
      </w:pPr>
      <w:r w:rsidRPr="001C2123">
        <w:rPr>
          <w:rFonts w:ascii="Times New Roman" w:eastAsia="Times New Roman" w:hAnsi="Times New Roman" w:cs="Times New Roman"/>
          <w:kern w:val="0"/>
          <w:sz w:val="24"/>
          <w:szCs w:val="24"/>
          <w:lang w:eastAsia="hr-HR"/>
          <w14:ligatures w14:val="none"/>
        </w:rPr>
        <w:t>Ista osoba može ponovo biti imenovana ravnateljem Koncertne dvorane Vatroslava Lisinskog.</w:t>
      </w:r>
    </w:p>
    <w:p w14:paraId="6BD7BABC" w14:textId="77777777" w:rsidR="00027FD1" w:rsidRPr="001C2123" w:rsidRDefault="00027FD1" w:rsidP="00027FD1">
      <w:pPr>
        <w:spacing w:before="27"/>
        <w:textAlignment w:val="baseline"/>
        <w:rPr>
          <w:rFonts w:ascii="Times New Roman" w:eastAsia="Times New Roman" w:hAnsi="Times New Roman" w:cs="Times New Roman"/>
          <w:kern w:val="0"/>
          <w:sz w:val="24"/>
          <w:szCs w:val="24"/>
          <w:lang w:eastAsia="hr-HR"/>
          <w14:ligatures w14:val="none"/>
        </w:rPr>
      </w:pPr>
      <w:r w:rsidRPr="001C2123">
        <w:rPr>
          <w:rFonts w:ascii="Times New Roman" w:eastAsia="Times New Roman" w:hAnsi="Times New Roman" w:cs="Times New Roman"/>
          <w:kern w:val="0"/>
          <w:sz w:val="24"/>
          <w:szCs w:val="24"/>
          <w:lang w:eastAsia="hr-HR"/>
          <w14:ligatures w14:val="none"/>
        </w:rPr>
        <w:t>Kandidati na natječaj dostavljaju sljedeću dokumentaciju:</w:t>
      </w:r>
    </w:p>
    <w:p w14:paraId="4E23A5EC" w14:textId="77777777" w:rsidR="00027FD1" w:rsidRPr="001C2123" w:rsidRDefault="00027FD1" w:rsidP="00027FD1">
      <w:pPr>
        <w:spacing w:before="27"/>
        <w:textAlignment w:val="baseline"/>
        <w:rPr>
          <w:rFonts w:ascii="Times New Roman" w:eastAsia="Times New Roman" w:hAnsi="Times New Roman" w:cs="Times New Roman"/>
          <w:kern w:val="0"/>
          <w:sz w:val="24"/>
          <w:szCs w:val="24"/>
          <w:lang w:eastAsia="hr-HR"/>
          <w14:ligatures w14:val="none"/>
        </w:rPr>
      </w:pPr>
      <w:r w:rsidRPr="001C2123">
        <w:rPr>
          <w:rFonts w:ascii="Times New Roman" w:eastAsia="Times New Roman" w:hAnsi="Times New Roman" w:cs="Times New Roman"/>
          <w:kern w:val="0"/>
          <w:sz w:val="24"/>
          <w:szCs w:val="24"/>
          <w:lang w:eastAsia="hr-HR"/>
          <w14:ligatures w14:val="none"/>
        </w:rPr>
        <w:t>– vlastoručno potpisanu prijavu na natječaj</w:t>
      </w:r>
    </w:p>
    <w:p w14:paraId="48A130AA" w14:textId="77777777" w:rsidR="00027FD1" w:rsidRPr="001C2123" w:rsidRDefault="00027FD1" w:rsidP="00027FD1">
      <w:pPr>
        <w:spacing w:before="27"/>
        <w:textAlignment w:val="baseline"/>
        <w:rPr>
          <w:rFonts w:ascii="Times New Roman" w:eastAsia="Times New Roman" w:hAnsi="Times New Roman" w:cs="Times New Roman"/>
          <w:kern w:val="0"/>
          <w:sz w:val="24"/>
          <w:szCs w:val="24"/>
          <w:lang w:eastAsia="hr-HR"/>
          <w14:ligatures w14:val="none"/>
        </w:rPr>
      </w:pPr>
      <w:r w:rsidRPr="001C2123">
        <w:rPr>
          <w:rFonts w:ascii="Times New Roman" w:eastAsia="Times New Roman" w:hAnsi="Times New Roman" w:cs="Times New Roman"/>
          <w:kern w:val="0"/>
          <w:sz w:val="24"/>
          <w:szCs w:val="24"/>
          <w:lang w:eastAsia="hr-HR"/>
          <w14:ligatures w14:val="none"/>
        </w:rPr>
        <w:t>– životopis s opisom dosadašnjeg rada</w:t>
      </w:r>
    </w:p>
    <w:p w14:paraId="6AD4D31B" w14:textId="77777777" w:rsidR="00027FD1" w:rsidRPr="001C2123" w:rsidRDefault="00027FD1" w:rsidP="00027FD1">
      <w:pPr>
        <w:spacing w:before="27"/>
        <w:textAlignment w:val="baseline"/>
        <w:rPr>
          <w:rFonts w:ascii="Times New Roman" w:eastAsia="Times New Roman" w:hAnsi="Times New Roman" w:cs="Times New Roman"/>
          <w:kern w:val="0"/>
          <w:sz w:val="24"/>
          <w:szCs w:val="24"/>
          <w:lang w:eastAsia="hr-HR"/>
          <w14:ligatures w14:val="none"/>
        </w:rPr>
      </w:pPr>
      <w:r w:rsidRPr="001C2123">
        <w:rPr>
          <w:rFonts w:ascii="Times New Roman" w:eastAsia="Times New Roman" w:hAnsi="Times New Roman" w:cs="Times New Roman"/>
          <w:kern w:val="0"/>
          <w:sz w:val="24"/>
          <w:szCs w:val="24"/>
          <w:lang w:eastAsia="hr-HR"/>
          <w14:ligatures w14:val="none"/>
        </w:rPr>
        <w:t>– prijedlog četverogodišnjeg programa rada i razvitka Koncertne dvorane Vatroslava Lisinskog</w:t>
      </w:r>
    </w:p>
    <w:p w14:paraId="01B39B7D" w14:textId="77777777" w:rsidR="00027FD1" w:rsidRPr="001C2123" w:rsidRDefault="00027FD1" w:rsidP="00027FD1">
      <w:pPr>
        <w:spacing w:before="27"/>
        <w:textAlignment w:val="baseline"/>
        <w:rPr>
          <w:rFonts w:ascii="Times New Roman" w:eastAsia="Times New Roman" w:hAnsi="Times New Roman" w:cs="Times New Roman"/>
          <w:kern w:val="0"/>
          <w:sz w:val="24"/>
          <w:szCs w:val="24"/>
          <w:lang w:eastAsia="hr-HR"/>
          <w14:ligatures w14:val="none"/>
        </w:rPr>
      </w:pPr>
      <w:r w:rsidRPr="001C2123">
        <w:rPr>
          <w:rFonts w:ascii="Times New Roman" w:eastAsia="Times New Roman" w:hAnsi="Times New Roman" w:cs="Times New Roman"/>
          <w:kern w:val="0"/>
          <w:sz w:val="24"/>
          <w:szCs w:val="24"/>
          <w:lang w:eastAsia="hr-HR"/>
          <w14:ligatures w14:val="none"/>
        </w:rPr>
        <w:t>– preslik dokaza o stečenoj stručnoj spremi</w:t>
      </w:r>
    </w:p>
    <w:p w14:paraId="6260B471" w14:textId="77777777" w:rsidR="00027FD1" w:rsidRPr="001C2123" w:rsidRDefault="00027FD1" w:rsidP="00027FD1">
      <w:pPr>
        <w:spacing w:before="27"/>
        <w:textAlignment w:val="baseline"/>
        <w:rPr>
          <w:rFonts w:ascii="Times New Roman" w:eastAsia="Times New Roman" w:hAnsi="Times New Roman" w:cs="Times New Roman"/>
          <w:kern w:val="0"/>
          <w:sz w:val="24"/>
          <w:szCs w:val="24"/>
          <w:lang w:eastAsia="hr-HR"/>
          <w14:ligatures w14:val="none"/>
        </w:rPr>
      </w:pPr>
      <w:r w:rsidRPr="001C2123">
        <w:rPr>
          <w:rFonts w:ascii="Times New Roman" w:eastAsia="Times New Roman" w:hAnsi="Times New Roman" w:cs="Times New Roman"/>
          <w:kern w:val="0"/>
          <w:sz w:val="24"/>
          <w:szCs w:val="24"/>
          <w:lang w:eastAsia="hr-HR"/>
          <w14:ligatures w14:val="none"/>
        </w:rPr>
        <w:t>– dokaz o radu u kulturi (elektronički zapis ili potvrda o podatcima evidentiranim u matičnoj evidenciji Hrvatskog zavoda za mirovinsko osiguranje i drugi odgovarajući dokazi)</w:t>
      </w:r>
    </w:p>
    <w:p w14:paraId="32F74F6F" w14:textId="77777777" w:rsidR="00027FD1" w:rsidRPr="001C2123" w:rsidRDefault="00027FD1" w:rsidP="00027FD1">
      <w:pPr>
        <w:spacing w:before="27"/>
        <w:textAlignment w:val="baseline"/>
        <w:rPr>
          <w:rFonts w:ascii="Times New Roman" w:eastAsia="Times New Roman" w:hAnsi="Times New Roman" w:cs="Times New Roman"/>
          <w:kern w:val="0"/>
          <w:sz w:val="24"/>
          <w:szCs w:val="24"/>
          <w:lang w:eastAsia="hr-HR"/>
          <w14:ligatures w14:val="none"/>
        </w:rPr>
      </w:pPr>
      <w:r w:rsidRPr="001C2123">
        <w:rPr>
          <w:rFonts w:ascii="Times New Roman" w:eastAsia="Times New Roman" w:hAnsi="Times New Roman" w:cs="Times New Roman"/>
          <w:kern w:val="0"/>
          <w:sz w:val="24"/>
          <w:szCs w:val="24"/>
          <w:lang w:eastAsia="hr-HR"/>
          <w14:ligatures w14:val="none"/>
        </w:rPr>
        <w:t>– uvjerenje da se protiv kandidata ne vodi kazneni postupak, ne starije od 15 dana od podnošenja prijave, pribavljeno od nadležnog suda ili sustavom e-Građani.</w:t>
      </w:r>
    </w:p>
    <w:p w14:paraId="54AF33E2" w14:textId="77777777" w:rsidR="00027FD1" w:rsidRPr="001C2123" w:rsidRDefault="00027FD1" w:rsidP="00027FD1">
      <w:pPr>
        <w:spacing w:before="27"/>
        <w:textAlignment w:val="baseline"/>
        <w:rPr>
          <w:rFonts w:ascii="Times New Roman" w:eastAsia="Times New Roman" w:hAnsi="Times New Roman" w:cs="Times New Roman"/>
          <w:kern w:val="0"/>
          <w:sz w:val="24"/>
          <w:szCs w:val="24"/>
          <w:lang w:eastAsia="hr-HR"/>
          <w14:ligatures w14:val="none"/>
        </w:rPr>
      </w:pPr>
      <w:r w:rsidRPr="001C2123">
        <w:rPr>
          <w:rFonts w:ascii="Times New Roman" w:eastAsia="Times New Roman" w:hAnsi="Times New Roman" w:cs="Times New Roman"/>
          <w:kern w:val="0"/>
          <w:sz w:val="24"/>
          <w:szCs w:val="24"/>
          <w:lang w:eastAsia="hr-HR"/>
          <w14:ligatures w14:val="none"/>
        </w:rPr>
        <w:t>Upravno vijeće Koncertne dvorane Vatroslava Lisinskog zatražit će, uz prethodnu suglasnost kandidata, potvrdu iz kaznene evidencije Ministarstva pravosuđa i uprave iz koje proizlazi kako kandidat zadovoljava pretpostavke iz članka 39. stavka 2. Zakona o ustanovama (Narodne novine broj 76/93, 29/97, 47/99, 25/08, 127/19 i 151/22).</w:t>
      </w:r>
    </w:p>
    <w:p w14:paraId="606647C8" w14:textId="77777777" w:rsidR="00027FD1" w:rsidRPr="001C2123" w:rsidRDefault="00027FD1" w:rsidP="00027FD1">
      <w:pPr>
        <w:spacing w:before="27"/>
        <w:textAlignment w:val="baseline"/>
        <w:rPr>
          <w:rFonts w:ascii="Times New Roman" w:eastAsia="Times New Roman" w:hAnsi="Times New Roman" w:cs="Times New Roman"/>
          <w:kern w:val="0"/>
          <w:sz w:val="24"/>
          <w:szCs w:val="24"/>
          <w:lang w:eastAsia="hr-HR"/>
          <w14:ligatures w14:val="none"/>
        </w:rPr>
      </w:pPr>
      <w:r w:rsidRPr="001C2123">
        <w:rPr>
          <w:rFonts w:ascii="Times New Roman" w:eastAsia="Times New Roman" w:hAnsi="Times New Roman" w:cs="Times New Roman"/>
          <w:kern w:val="0"/>
          <w:sz w:val="24"/>
          <w:szCs w:val="24"/>
          <w:lang w:eastAsia="hr-HR"/>
          <w14:ligatures w14:val="none"/>
        </w:rPr>
        <w:lastRenderedPageBreak/>
        <w:t>Kandidat koji se poziva na pravo prednosti pri zapošljavanju prema posebnim propisima, dužan je u prijavi na natječaj priložiti svu propisanu dokumentaciju prema posebnom zakonu i ima prednost u odnosu na ostale kandidate pod jednakim uvjetima.</w:t>
      </w:r>
    </w:p>
    <w:p w14:paraId="00D7D085" w14:textId="77777777" w:rsidR="001C2123" w:rsidRPr="001C2123" w:rsidRDefault="001C2123" w:rsidP="00027FD1">
      <w:pPr>
        <w:spacing w:before="27"/>
        <w:textAlignment w:val="baseline"/>
        <w:rPr>
          <w:rFonts w:ascii="Times New Roman" w:eastAsia="Times New Roman" w:hAnsi="Times New Roman" w:cs="Times New Roman"/>
          <w:kern w:val="0"/>
          <w:sz w:val="28"/>
          <w:szCs w:val="24"/>
          <w:lang w:eastAsia="hr-HR"/>
          <w14:ligatures w14:val="none"/>
        </w:rPr>
      </w:pPr>
    </w:p>
    <w:p w14:paraId="6120D3D4" w14:textId="77777777" w:rsidR="001C2123" w:rsidRPr="001C2123" w:rsidRDefault="001C2123" w:rsidP="001C2123">
      <w:pPr>
        <w:rPr>
          <w:rFonts w:ascii="Times New Roman" w:eastAsia="Calibri" w:hAnsi="Times New Roman" w:cs="Times New Roman"/>
          <w:kern w:val="0"/>
          <w:sz w:val="24"/>
          <w14:ligatures w14:val="none"/>
        </w:rPr>
      </w:pPr>
      <w:r w:rsidRPr="001C2123">
        <w:rPr>
          <w:rFonts w:ascii="Times New Roman" w:eastAsia="Calibri" w:hAnsi="Times New Roman" w:cs="Times New Roman"/>
          <w:kern w:val="0"/>
          <w:sz w:val="24"/>
          <w14:ligatures w14:val="none"/>
        </w:rPr>
        <w:t>Kandidati koji ostvaruju pravo prednosti pri zapošljavanju u skladu s člankom 102. Zakona o hrvatskim braniteljima iz Domovinskog rata i članovima njihovih obitelji (Narodne novine broj 121/17, 98/19 i 84/21) uz prijavu na natječaj dužni su priložiti</w:t>
      </w:r>
      <w:r w:rsidRPr="001C2123">
        <w:rPr>
          <w:rFonts w:ascii="Times New Roman" w:eastAsia="Calibri" w:hAnsi="Times New Roman" w:cs="Times New Roman"/>
          <w:b/>
          <w:bCs/>
          <w:kern w:val="0"/>
          <w:sz w:val="24"/>
          <w14:ligatures w14:val="none"/>
        </w:rPr>
        <w:t xml:space="preserve">, </w:t>
      </w:r>
      <w:r w:rsidRPr="001C2123">
        <w:rPr>
          <w:rFonts w:ascii="Times New Roman" w:eastAsia="Calibri" w:hAnsi="Times New Roman" w:cs="Times New Roman"/>
          <w:kern w:val="0"/>
          <w:sz w:val="24"/>
          <w14:ligatures w14:val="none"/>
        </w:rPr>
        <w:t>osim dokaza o ispunjavanju traženih uvjeta i sve potrebne dokaze propisane člankom 103. stavak 1. Zakona o hrvatskim braniteljima iz Domovinskog rata i članovima njihovih obitelji.</w:t>
      </w:r>
    </w:p>
    <w:p w14:paraId="436B63C0" w14:textId="77777777" w:rsidR="001C2123" w:rsidRPr="001C2123" w:rsidRDefault="001C2123" w:rsidP="001C2123">
      <w:pPr>
        <w:rPr>
          <w:rFonts w:ascii="Times New Roman" w:eastAsia="Calibri" w:hAnsi="Times New Roman" w:cs="Times New Roman"/>
          <w:kern w:val="0"/>
          <w:sz w:val="24"/>
          <w14:ligatures w14:val="none"/>
        </w:rPr>
      </w:pPr>
      <w:r w:rsidRPr="001C2123">
        <w:rPr>
          <w:rFonts w:ascii="Times New Roman" w:eastAsia="Calibri" w:hAnsi="Times New Roman" w:cs="Times New Roman"/>
          <w:kern w:val="0"/>
          <w:sz w:val="24"/>
          <w14:ligatures w14:val="none"/>
        </w:rPr>
        <w:t>Poveznica na internetsku stranicu Ministarstva hrvatskih branitelja s popisom dokaza potrebnih za ostvarivanje prava prednosti:</w:t>
      </w:r>
    </w:p>
    <w:p w14:paraId="249B7BD2" w14:textId="77777777" w:rsidR="001C2123" w:rsidRDefault="001C2123" w:rsidP="001C2123">
      <w:pPr>
        <w:spacing w:after="160" w:line="254" w:lineRule="auto"/>
        <w:rPr>
          <w:rFonts w:ascii="Times New Roman" w:eastAsia="Calibri" w:hAnsi="Times New Roman" w:cs="Times New Roman"/>
          <w:kern w:val="0"/>
          <w:sz w:val="24"/>
          <w:u w:val="single"/>
          <w14:ligatures w14:val="none"/>
        </w:rPr>
      </w:pPr>
      <w:hyperlink r:id="rId5" w:history="1">
        <w:r w:rsidRPr="001C2123">
          <w:rPr>
            <w:rStyle w:val="Hiperveza"/>
            <w:rFonts w:ascii="Times New Roman" w:eastAsia="Calibri" w:hAnsi="Times New Roman" w:cs="Times New Roman"/>
            <w:color w:val="auto"/>
            <w:kern w:val="0"/>
            <w:sz w:val="24"/>
            <w14:ligatures w14:val="none"/>
          </w:rPr>
          <w:t>https://branitelji.gov.hr/UserDocsImages/dokumenti/Nikola/popis%20dokaza%20za%20ostvarivanje%20prava%20prednosti%20pri%20zapo%C5%A1ljavanju-%20ZOHBDR%202021.pdf</w:t>
        </w:r>
      </w:hyperlink>
    </w:p>
    <w:p w14:paraId="3CC51F33" w14:textId="7BE9F3A3" w:rsidR="001C2123" w:rsidRPr="001C2123" w:rsidRDefault="001C2123" w:rsidP="001C2123">
      <w:pPr>
        <w:spacing w:after="160" w:line="254" w:lineRule="auto"/>
        <w:rPr>
          <w:rFonts w:ascii="Times New Roman" w:eastAsia="Calibri" w:hAnsi="Times New Roman" w:cs="Times New Roman"/>
          <w:kern w:val="0"/>
          <w:sz w:val="24"/>
          <w:u w:val="single"/>
          <w14:ligatures w14:val="none"/>
        </w:rPr>
      </w:pPr>
      <w:r w:rsidRPr="001C2123">
        <w:rPr>
          <w:rFonts w:ascii="Times New Roman" w:eastAsia="Calibri" w:hAnsi="Times New Roman" w:cs="Times New Roman"/>
          <w:kern w:val="0"/>
          <w:sz w:val="24"/>
          <w14:ligatures w14:val="none"/>
        </w:rPr>
        <w:t>Kandidati koji ostvaruju pravo prednosti pri zapošljavanju u skladu s člankom 48. Zakona o civilnim stradalnicima iz Domovinskog rata (Narodne novine broj 84/21.), uz prijavu na natječaj u kojoj se pozivaju na to pravo, dužni su dostaviti i sve potrebne dokaze iz članka 49. stavak 1. navedenog zakona, dostupne na poveznici Ministarstva hrvatskih branitelja.</w:t>
      </w:r>
    </w:p>
    <w:p w14:paraId="714AB1C7" w14:textId="77777777" w:rsidR="001C2123" w:rsidRPr="001C2123" w:rsidRDefault="001C2123" w:rsidP="001C2123">
      <w:pPr>
        <w:rPr>
          <w:rFonts w:ascii="Times New Roman" w:eastAsia="Calibri" w:hAnsi="Times New Roman" w:cs="Times New Roman"/>
          <w:kern w:val="0"/>
          <w:sz w:val="24"/>
          <w14:ligatures w14:val="none"/>
        </w:rPr>
      </w:pPr>
      <w:r w:rsidRPr="001C2123">
        <w:rPr>
          <w:rFonts w:ascii="Times New Roman" w:eastAsia="Calibri" w:hAnsi="Times New Roman" w:cs="Times New Roman"/>
          <w:kern w:val="0"/>
          <w:sz w:val="24"/>
          <w14:ligatures w14:val="none"/>
        </w:rPr>
        <w:t>Poveznica na internetsku stranicu Ministarstva hrvatskih branitelja s popisom dokaza potrebnih za ostvarivanje prava prednosti:</w:t>
      </w:r>
    </w:p>
    <w:p w14:paraId="7267311D" w14:textId="3B2BA4BF" w:rsidR="001C2123" w:rsidRPr="001C2123" w:rsidRDefault="001C2123" w:rsidP="00027FD1">
      <w:pPr>
        <w:spacing w:before="27"/>
        <w:textAlignment w:val="baseline"/>
        <w:rPr>
          <w:rFonts w:ascii="Times New Roman" w:eastAsia="Times New Roman" w:hAnsi="Times New Roman" w:cs="Times New Roman"/>
          <w:kern w:val="0"/>
          <w:sz w:val="28"/>
          <w:szCs w:val="24"/>
          <w:lang w:eastAsia="hr-HR"/>
          <w14:ligatures w14:val="none"/>
        </w:rPr>
      </w:pPr>
      <w:hyperlink r:id="rId6" w:history="1">
        <w:r w:rsidRPr="001C2123">
          <w:rPr>
            <w:rStyle w:val="Hiperveza"/>
            <w:rFonts w:ascii="Times New Roman" w:eastAsia="Calibri" w:hAnsi="Times New Roman" w:cs="Times New Roman"/>
            <w:color w:val="auto"/>
            <w:kern w:val="0"/>
            <w:sz w:val="24"/>
            <w14:ligatures w14:val="none"/>
          </w:rPr>
          <w:t>https://branitelji.gov.hr/UserDocsImages/dokumenti/Nikola/popis%20dokaza%20za%20ostvarivanje%20prava%20prednosti%20pri%20zapo%C5%A1ljavanju-%20Zakon%20o%20civilnim%20stradalnicima%20iz%20DR.pdf</w:t>
        </w:r>
      </w:hyperlink>
      <w:r>
        <w:rPr>
          <w:rFonts w:ascii="Times New Roman" w:eastAsia="Times New Roman" w:hAnsi="Times New Roman" w:cs="Times New Roman"/>
          <w:kern w:val="0"/>
          <w:sz w:val="28"/>
          <w:szCs w:val="24"/>
          <w:lang w:eastAsia="hr-HR"/>
          <w14:ligatures w14:val="none"/>
        </w:rPr>
        <w:t xml:space="preserve"> </w:t>
      </w:r>
    </w:p>
    <w:p w14:paraId="4B28B63C" w14:textId="77777777" w:rsidR="00027FD1" w:rsidRPr="001C2123" w:rsidRDefault="00027FD1" w:rsidP="00027FD1">
      <w:pPr>
        <w:spacing w:before="27"/>
        <w:textAlignment w:val="baseline"/>
        <w:rPr>
          <w:rFonts w:ascii="Times New Roman" w:eastAsia="Times New Roman" w:hAnsi="Times New Roman" w:cs="Times New Roman"/>
          <w:kern w:val="0"/>
          <w:sz w:val="24"/>
          <w:szCs w:val="24"/>
          <w:lang w:eastAsia="hr-HR"/>
          <w14:ligatures w14:val="none"/>
        </w:rPr>
      </w:pPr>
      <w:r w:rsidRPr="001C2123">
        <w:rPr>
          <w:rFonts w:ascii="Times New Roman" w:eastAsia="Times New Roman" w:hAnsi="Times New Roman" w:cs="Times New Roman"/>
          <w:kern w:val="0"/>
          <w:sz w:val="24"/>
          <w:szCs w:val="24"/>
          <w:lang w:eastAsia="hr-HR"/>
          <w14:ligatures w14:val="none"/>
        </w:rPr>
        <w:t>Prijave na natječaj s traženom obveznom dokumentacijom dostavljaju se preporučeno poštom ili neposredno na adresu: Koncertna dvorana Vatroslava Lisinskog, uz naznaku: »Natječaj za ravnatelja/</w:t>
      </w:r>
      <w:proofErr w:type="spellStart"/>
      <w:r w:rsidRPr="001C2123">
        <w:rPr>
          <w:rFonts w:ascii="Times New Roman" w:eastAsia="Times New Roman" w:hAnsi="Times New Roman" w:cs="Times New Roman"/>
          <w:kern w:val="0"/>
          <w:sz w:val="24"/>
          <w:szCs w:val="24"/>
          <w:lang w:eastAsia="hr-HR"/>
          <w14:ligatures w14:val="none"/>
        </w:rPr>
        <w:t>icu</w:t>
      </w:r>
      <w:proofErr w:type="spellEnd"/>
      <w:r w:rsidRPr="001C2123">
        <w:rPr>
          <w:rFonts w:ascii="Times New Roman" w:eastAsia="Times New Roman" w:hAnsi="Times New Roman" w:cs="Times New Roman"/>
          <w:kern w:val="0"/>
          <w:sz w:val="24"/>
          <w:szCs w:val="24"/>
          <w:lang w:eastAsia="hr-HR"/>
          <w14:ligatures w14:val="none"/>
        </w:rPr>
        <w:t xml:space="preserve"> – ne otvaraj«, Trg Stjepana Radića 4, 10000 Zagreb.</w:t>
      </w:r>
    </w:p>
    <w:p w14:paraId="73E3EDFE" w14:textId="23937FD6" w:rsidR="00027FD1" w:rsidRPr="001C2123" w:rsidRDefault="00027FD1" w:rsidP="00027FD1">
      <w:pPr>
        <w:textAlignment w:val="baseline"/>
        <w:rPr>
          <w:rFonts w:ascii="Times New Roman" w:eastAsia="Times New Roman" w:hAnsi="Times New Roman" w:cs="Times New Roman"/>
          <w:kern w:val="0"/>
          <w:sz w:val="24"/>
          <w:szCs w:val="24"/>
          <w:lang w:eastAsia="hr-HR"/>
          <w14:ligatures w14:val="none"/>
        </w:rPr>
      </w:pPr>
      <w:r w:rsidRPr="001C2123">
        <w:rPr>
          <w:rFonts w:ascii="Times New Roman" w:eastAsia="Times New Roman" w:hAnsi="Times New Roman" w:cs="Times New Roman"/>
          <w:kern w:val="0"/>
          <w:sz w:val="24"/>
          <w:szCs w:val="24"/>
          <w:lang w:eastAsia="hr-HR"/>
          <w14:ligatures w14:val="none"/>
        </w:rPr>
        <w:t xml:space="preserve">Rok za podnošenje prijava je </w:t>
      </w:r>
      <w:r w:rsidRPr="001C2123">
        <w:rPr>
          <w:rFonts w:ascii="Times New Roman" w:eastAsia="Times New Roman" w:hAnsi="Times New Roman" w:cs="Times New Roman"/>
          <w:b/>
          <w:bCs/>
          <w:kern w:val="0"/>
          <w:sz w:val="24"/>
          <w:szCs w:val="24"/>
          <w:bdr w:val="none" w:sz="0" w:space="0" w:color="auto" w:frame="1"/>
          <w:lang w:eastAsia="hr-HR"/>
          <w14:ligatures w14:val="none"/>
        </w:rPr>
        <w:t xml:space="preserve">30 dana </w:t>
      </w:r>
      <w:r w:rsidRPr="001C2123">
        <w:rPr>
          <w:rFonts w:ascii="Times New Roman" w:eastAsia="Times New Roman" w:hAnsi="Times New Roman" w:cs="Times New Roman"/>
          <w:kern w:val="0"/>
          <w:sz w:val="24"/>
          <w:szCs w:val="24"/>
          <w:lang w:eastAsia="hr-HR"/>
          <w14:ligatures w14:val="none"/>
        </w:rPr>
        <w:t>od objave natječaja u Narodnim novinama i na mrežnim stranicama Koncertne dvorane Vatroslava Lisinskog.</w:t>
      </w:r>
    </w:p>
    <w:p w14:paraId="0A2E2416" w14:textId="77777777" w:rsidR="00027FD1" w:rsidRPr="001C2123" w:rsidRDefault="00027FD1" w:rsidP="00027FD1">
      <w:pPr>
        <w:spacing w:before="27"/>
        <w:textAlignment w:val="baseline"/>
        <w:rPr>
          <w:rFonts w:ascii="Times New Roman" w:eastAsia="Times New Roman" w:hAnsi="Times New Roman" w:cs="Times New Roman"/>
          <w:kern w:val="0"/>
          <w:sz w:val="24"/>
          <w:szCs w:val="24"/>
          <w:lang w:eastAsia="hr-HR"/>
          <w14:ligatures w14:val="none"/>
        </w:rPr>
      </w:pPr>
      <w:r w:rsidRPr="001C2123">
        <w:rPr>
          <w:rFonts w:ascii="Times New Roman" w:eastAsia="Times New Roman" w:hAnsi="Times New Roman" w:cs="Times New Roman"/>
          <w:kern w:val="0"/>
          <w:sz w:val="24"/>
          <w:szCs w:val="24"/>
          <w:lang w:eastAsia="hr-HR"/>
          <w14:ligatures w14:val="none"/>
        </w:rPr>
        <w:t>Potpunom prijavom smatra se ona koja sadrži sve podatke i priloge navedene u ovom natječaju.</w:t>
      </w:r>
    </w:p>
    <w:p w14:paraId="272B0861" w14:textId="77777777" w:rsidR="00027FD1" w:rsidRPr="001C2123" w:rsidRDefault="00027FD1" w:rsidP="00027FD1">
      <w:pPr>
        <w:spacing w:before="27"/>
        <w:textAlignment w:val="baseline"/>
        <w:rPr>
          <w:rFonts w:ascii="Times New Roman" w:eastAsia="Times New Roman" w:hAnsi="Times New Roman" w:cs="Times New Roman"/>
          <w:kern w:val="0"/>
          <w:sz w:val="24"/>
          <w:szCs w:val="24"/>
          <w:lang w:eastAsia="hr-HR"/>
          <w14:ligatures w14:val="none"/>
        </w:rPr>
      </w:pPr>
      <w:r w:rsidRPr="001C2123">
        <w:rPr>
          <w:rFonts w:ascii="Times New Roman" w:eastAsia="Times New Roman" w:hAnsi="Times New Roman" w:cs="Times New Roman"/>
          <w:kern w:val="0"/>
          <w:sz w:val="24"/>
          <w:szCs w:val="24"/>
          <w:lang w:eastAsia="hr-HR"/>
          <w14:ligatures w14:val="none"/>
        </w:rPr>
        <w:t>Osoba čija je prijava nepravodobna ili nepotpuna odnosno osoba koja ne ispunjava formalne uvjete iz javnog natječaja, ne smatra se kandidatom prijavljenim na javni natječaj niti će biti pozvana nadopuniti prijavu.</w:t>
      </w:r>
    </w:p>
    <w:p w14:paraId="38ED4768" w14:textId="77777777" w:rsidR="00027FD1" w:rsidRPr="001C2123" w:rsidRDefault="00027FD1" w:rsidP="00027FD1">
      <w:pPr>
        <w:spacing w:before="27"/>
        <w:textAlignment w:val="baseline"/>
        <w:rPr>
          <w:rFonts w:ascii="Times New Roman" w:eastAsia="Times New Roman" w:hAnsi="Times New Roman" w:cs="Times New Roman"/>
          <w:kern w:val="0"/>
          <w:sz w:val="24"/>
          <w:szCs w:val="24"/>
          <w:lang w:eastAsia="hr-HR"/>
          <w14:ligatures w14:val="none"/>
        </w:rPr>
      </w:pPr>
      <w:r w:rsidRPr="001C2123">
        <w:rPr>
          <w:rFonts w:ascii="Times New Roman" w:eastAsia="Times New Roman" w:hAnsi="Times New Roman" w:cs="Times New Roman"/>
          <w:kern w:val="0"/>
          <w:sz w:val="24"/>
          <w:szCs w:val="24"/>
          <w:lang w:eastAsia="hr-HR"/>
          <w14:ligatures w14:val="none"/>
        </w:rPr>
        <w:t>O izboru ravnatelja/ice kandidati će biti obaviješteni u roku od 45 dana od isteka roka za podnošenje prijava.</w:t>
      </w:r>
    </w:p>
    <w:p w14:paraId="01D93647" w14:textId="77777777" w:rsidR="00027FD1" w:rsidRPr="001C2123" w:rsidRDefault="00027FD1" w:rsidP="00027FD1">
      <w:pPr>
        <w:spacing w:before="27"/>
        <w:textAlignment w:val="baseline"/>
        <w:rPr>
          <w:rFonts w:ascii="Times New Roman" w:eastAsia="Times New Roman" w:hAnsi="Times New Roman" w:cs="Times New Roman"/>
          <w:kern w:val="0"/>
          <w:sz w:val="24"/>
          <w:szCs w:val="24"/>
          <w:lang w:eastAsia="hr-HR"/>
          <w14:ligatures w14:val="none"/>
        </w:rPr>
      </w:pPr>
      <w:r w:rsidRPr="001C2123">
        <w:rPr>
          <w:rFonts w:ascii="Times New Roman" w:eastAsia="Times New Roman" w:hAnsi="Times New Roman" w:cs="Times New Roman"/>
          <w:kern w:val="0"/>
          <w:sz w:val="24"/>
          <w:szCs w:val="24"/>
          <w:lang w:eastAsia="hr-HR"/>
          <w14:ligatures w14:val="none"/>
        </w:rPr>
        <w:t>Osobni podatci podnositelja prijave dostupni iz prijave, kao i osobni podatci dostupni iz gore navedenih priloga uz prijavu na natječaj, prikupljaju se i obrađuju isključivo za potrebe provedbe javnog natječaja.</w:t>
      </w:r>
    </w:p>
    <w:p w14:paraId="0503FEF0" w14:textId="77777777" w:rsidR="00027FD1" w:rsidRPr="001C2123" w:rsidRDefault="00027FD1" w:rsidP="00027FD1">
      <w:pPr>
        <w:spacing w:before="27"/>
        <w:textAlignment w:val="baseline"/>
        <w:rPr>
          <w:rFonts w:ascii="Times New Roman" w:eastAsia="Times New Roman" w:hAnsi="Times New Roman" w:cs="Times New Roman"/>
          <w:kern w:val="0"/>
          <w:sz w:val="24"/>
          <w:szCs w:val="24"/>
          <w:lang w:eastAsia="hr-HR"/>
          <w14:ligatures w14:val="none"/>
        </w:rPr>
      </w:pPr>
      <w:r w:rsidRPr="001C2123">
        <w:rPr>
          <w:rFonts w:ascii="Times New Roman" w:eastAsia="Times New Roman" w:hAnsi="Times New Roman" w:cs="Times New Roman"/>
          <w:kern w:val="0"/>
          <w:sz w:val="24"/>
          <w:szCs w:val="24"/>
          <w:lang w:eastAsia="hr-HR"/>
          <w14:ligatures w14:val="none"/>
        </w:rPr>
        <w:t>Prijavom na natječaj prijavitelji su izričito suglasni da Koncertna dvorana Vatroslava Lisinskog i Grad Zagreb kao voditelji obrade mogu prikupljati, koristiti se i dalje obrađivati podatke u svrhu provođenja natječajne procedure sukladno odredbama Opće uredbe (EU) 2016/679 o zaštiti osobnih podataka i Zakona o provedbi Opće uredbe o zaštiti podataka (NN br. 42/18.).</w:t>
      </w:r>
    </w:p>
    <w:p w14:paraId="7858B815" w14:textId="77777777" w:rsidR="00027FD1" w:rsidRPr="001C2123" w:rsidRDefault="00027FD1" w:rsidP="00027FD1">
      <w:pPr>
        <w:spacing w:before="27"/>
        <w:textAlignment w:val="baseline"/>
        <w:rPr>
          <w:rFonts w:ascii="Times New Roman" w:eastAsia="Times New Roman" w:hAnsi="Times New Roman" w:cs="Times New Roman"/>
          <w:kern w:val="0"/>
          <w:sz w:val="24"/>
          <w:szCs w:val="24"/>
          <w:lang w:eastAsia="hr-HR"/>
          <w14:ligatures w14:val="none"/>
        </w:rPr>
      </w:pPr>
      <w:r w:rsidRPr="001C2123">
        <w:rPr>
          <w:rFonts w:ascii="Times New Roman" w:eastAsia="Times New Roman" w:hAnsi="Times New Roman" w:cs="Times New Roman"/>
          <w:kern w:val="0"/>
          <w:sz w:val="24"/>
          <w:szCs w:val="24"/>
          <w:lang w:eastAsia="hr-HR"/>
          <w14:ligatures w14:val="none"/>
        </w:rPr>
        <w:t>Obavijest o ishodu natječajnog postupka bit će objavljena na mrežnim stranicama Koncertne dvorane Vatroslava Lisinskog (www.lisinski.hr), sukladno članku 10. stavku 1. točki 10. Zakona o pravu na pristup informacijama (Narodne novine br. 25/13, 85/15. i 69/22.).</w:t>
      </w:r>
    </w:p>
    <w:p w14:paraId="3B22CF92" w14:textId="145C1339" w:rsidR="005125C2" w:rsidRPr="001C2123" w:rsidRDefault="00027FD1" w:rsidP="001C2123">
      <w:pPr>
        <w:spacing w:before="27"/>
        <w:jc w:val="right"/>
        <w:textAlignment w:val="baseline"/>
        <w:rPr>
          <w:rFonts w:ascii="Times New Roman" w:eastAsia="Times New Roman" w:hAnsi="Times New Roman" w:cs="Times New Roman"/>
          <w:kern w:val="0"/>
          <w:sz w:val="24"/>
          <w:szCs w:val="24"/>
          <w:lang w:eastAsia="hr-HR"/>
          <w14:ligatures w14:val="none"/>
        </w:rPr>
      </w:pPr>
      <w:r w:rsidRPr="001C2123">
        <w:rPr>
          <w:rFonts w:ascii="Times New Roman" w:eastAsia="Times New Roman" w:hAnsi="Times New Roman" w:cs="Times New Roman"/>
          <w:b/>
          <w:bCs/>
          <w:kern w:val="0"/>
          <w:sz w:val="24"/>
          <w:szCs w:val="24"/>
          <w:lang w:eastAsia="hr-HR"/>
          <w14:ligatures w14:val="none"/>
        </w:rPr>
        <w:t>Koncertna dvorana Vatroslava Lisinskog</w:t>
      </w:r>
      <w:bookmarkStart w:id="0" w:name="_GoBack"/>
      <w:bookmarkEnd w:id="0"/>
    </w:p>
    <w:sectPr w:rsidR="005125C2" w:rsidRPr="001C21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FD1"/>
    <w:rsid w:val="00027FD1"/>
    <w:rsid w:val="001C2123"/>
    <w:rsid w:val="00322CBA"/>
    <w:rsid w:val="005125C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E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1C212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1C21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241307">
      <w:bodyDiv w:val="1"/>
      <w:marLeft w:val="0"/>
      <w:marRight w:val="0"/>
      <w:marTop w:val="0"/>
      <w:marBottom w:val="0"/>
      <w:divBdr>
        <w:top w:val="none" w:sz="0" w:space="0" w:color="auto"/>
        <w:left w:val="none" w:sz="0" w:space="0" w:color="auto"/>
        <w:bottom w:val="none" w:sz="0" w:space="0" w:color="auto"/>
        <w:right w:val="none" w:sz="0" w:space="0" w:color="auto"/>
      </w:divBdr>
      <w:divsChild>
        <w:div w:id="430014078">
          <w:marLeft w:val="0"/>
          <w:marRight w:val="0"/>
          <w:marTop w:val="0"/>
          <w:marBottom w:val="0"/>
          <w:divBdr>
            <w:top w:val="none" w:sz="0" w:space="0" w:color="auto"/>
            <w:left w:val="none" w:sz="0" w:space="0" w:color="auto"/>
            <w:bottom w:val="none" w:sz="0" w:space="0" w:color="auto"/>
            <w:right w:val="none" w:sz="0" w:space="0" w:color="auto"/>
          </w:divBdr>
          <w:divsChild>
            <w:div w:id="18696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92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dokumenti/Nikola/popis%20dokaza%20za%20ostvarivanje%20prava%20prednosti%20pri%20zapo%C5%A1ljavanju-%20ZOHBDR%202021.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991</Words>
  <Characters>5653</Characters>
  <Application>Microsoft Office Word</Application>
  <DocSecurity>0</DocSecurity>
  <Lines>47</Lines>
  <Paragraphs>13</Paragraphs>
  <ScaleCrop>false</ScaleCrop>
  <Company/>
  <LinksUpToDate>false</LinksUpToDate>
  <CharactersWithSpaces>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Tokić</dc:creator>
  <cp:keywords/>
  <dc:description/>
  <cp:lastModifiedBy>Sonja Mrnjavčić</cp:lastModifiedBy>
  <cp:revision>2</cp:revision>
  <dcterms:created xsi:type="dcterms:W3CDTF">2023-04-21T08:21:00Z</dcterms:created>
  <dcterms:modified xsi:type="dcterms:W3CDTF">2023-04-27T07:46:00Z</dcterms:modified>
</cp:coreProperties>
</file>