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EC1A1" w14:textId="77777777" w:rsidR="00EA4C74" w:rsidRPr="00C176AF" w:rsidRDefault="006F6655">
      <w:pPr>
        <w:rPr>
          <w:rFonts w:ascii="Arial" w:hAnsi="Arial" w:cs="Arial"/>
          <w:i/>
          <w:iCs/>
          <w:sz w:val="20"/>
          <w:szCs w:val="20"/>
        </w:rPr>
      </w:pPr>
      <w:r>
        <w:rPr>
          <w:rFonts w:ascii="Times New Roman" w:hAnsi="Times New Roman" w:cs="Times New Roman"/>
        </w:rPr>
        <w:t xml:space="preserve"> </w:t>
      </w:r>
      <w:r w:rsidR="00547E62" w:rsidRPr="00C176AF">
        <w:rPr>
          <w:rFonts w:ascii="Arial" w:hAnsi="Arial" w:cs="Arial"/>
          <w:i/>
          <w:iCs/>
          <w:sz w:val="20"/>
          <w:szCs w:val="20"/>
        </w:rPr>
        <w:t>KONCERTNA DVORANA</w:t>
      </w:r>
    </w:p>
    <w:p w14:paraId="3996FC21" w14:textId="77777777" w:rsidR="00547E62" w:rsidRPr="00C176AF" w:rsidRDefault="00547E62">
      <w:pPr>
        <w:rPr>
          <w:rFonts w:ascii="Arial" w:hAnsi="Arial" w:cs="Arial"/>
          <w:i/>
          <w:iCs/>
          <w:sz w:val="20"/>
          <w:szCs w:val="20"/>
        </w:rPr>
      </w:pPr>
      <w:r w:rsidRPr="00C176AF">
        <w:rPr>
          <w:rFonts w:ascii="Arial" w:hAnsi="Arial" w:cs="Arial"/>
          <w:i/>
          <w:iCs/>
          <w:sz w:val="20"/>
          <w:szCs w:val="20"/>
        </w:rPr>
        <w:t>VATROSLAVA LISINSKOG</w:t>
      </w:r>
    </w:p>
    <w:p w14:paraId="70535221" w14:textId="77777777" w:rsidR="00547E62" w:rsidRPr="00C176AF" w:rsidRDefault="00547E62">
      <w:pPr>
        <w:rPr>
          <w:rFonts w:ascii="Arial" w:hAnsi="Arial" w:cs="Arial"/>
          <w:i/>
          <w:iCs/>
          <w:sz w:val="20"/>
          <w:szCs w:val="20"/>
        </w:rPr>
      </w:pPr>
      <w:r w:rsidRPr="00C176AF">
        <w:rPr>
          <w:rFonts w:ascii="Arial" w:hAnsi="Arial" w:cs="Arial"/>
          <w:i/>
          <w:iCs/>
          <w:sz w:val="20"/>
          <w:szCs w:val="20"/>
        </w:rPr>
        <w:t>Zagreb, Trg Stjepana Radića 4</w:t>
      </w:r>
    </w:p>
    <w:p w14:paraId="4782BB84" w14:textId="77777777" w:rsidR="00547E62" w:rsidRPr="00C176AF" w:rsidRDefault="00547E62">
      <w:pPr>
        <w:rPr>
          <w:rFonts w:ascii="Arial" w:hAnsi="Arial" w:cs="Arial"/>
          <w:sz w:val="20"/>
          <w:szCs w:val="20"/>
        </w:rPr>
      </w:pPr>
    </w:p>
    <w:p w14:paraId="7D6096C8" w14:textId="558D3A6E" w:rsidR="00547E62" w:rsidRPr="00C176AF" w:rsidRDefault="00547E62">
      <w:pPr>
        <w:rPr>
          <w:rFonts w:ascii="Arial" w:hAnsi="Arial" w:cs="Arial"/>
          <w:i/>
          <w:iCs/>
          <w:sz w:val="20"/>
          <w:szCs w:val="20"/>
        </w:rPr>
      </w:pPr>
      <w:r w:rsidRPr="00C176AF">
        <w:rPr>
          <w:rFonts w:ascii="Arial" w:hAnsi="Arial" w:cs="Arial"/>
          <w:i/>
          <w:iCs/>
          <w:sz w:val="20"/>
          <w:szCs w:val="20"/>
        </w:rPr>
        <w:t xml:space="preserve">Zagreb, </w:t>
      </w:r>
      <w:r w:rsidR="004C59B5">
        <w:rPr>
          <w:rFonts w:ascii="Arial" w:hAnsi="Arial" w:cs="Arial"/>
          <w:i/>
          <w:iCs/>
          <w:sz w:val="20"/>
          <w:szCs w:val="20"/>
        </w:rPr>
        <w:t>28</w:t>
      </w:r>
      <w:r w:rsidR="006F1710">
        <w:rPr>
          <w:rFonts w:ascii="Arial" w:hAnsi="Arial" w:cs="Arial"/>
          <w:i/>
          <w:iCs/>
          <w:sz w:val="20"/>
          <w:szCs w:val="20"/>
        </w:rPr>
        <w:t xml:space="preserve">. </w:t>
      </w:r>
      <w:r w:rsidR="004C59B5">
        <w:rPr>
          <w:rFonts w:ascii="Arial" w:hAnsi="Arial" w:cs="Arial"/>
          <w:i/>
          <w:iCs/>
          <w:sz w:val="20"/>
          <w:szCs w:val="20"/>
        </w:rPr>
        <w:t xml:space="preserve">prosinca </w:t>
      </w:r>
      <w:r w:rsidR="00C40B1B" w:rsidRPr="00C176AF">
        <w:rPr>
          <w:rFonts w:ascii="Arial" w:hAnsi="Arial" w:cs="Arial"/>
          <w:i/>
          <w:iCs/>
          <w:sz w:val="20"/>
          <w:szCs w:val="20"/>
        </w:rPr>
        <w:t>202</w:t>
      </w:r>
      <w:r w:rsidR="00420DBE">
        <w:rPr>
          <w:rFonts w:ascii="Arial" w:hAnsi="Arial" w:cs="Arial"/>
          <w:i/>
          <w:iCs/>
          <w:sz w:val="20"/>
          <w:szCs w:val="20"/>
        </w:rPr>
        <w:t>3</w:t>
      </w:r>
    </w:p>
    <w:p w14:paraId="7D858312" w14:textId="3CBEB5DC" w:rsidR="00547E62" w:rsidRPr="00C176AF" w:rsidRDefault="00547E62">
      <w:pPr>
        <w:rPr>
          <w:rFonts w:ascii="Arial" w:hAnsi="Arial" w:cs="Arial"/>
          <w:i/>
          <w:iCs/>
          <w:sz w:val="20"/>
          <w:szCs w:val="20"/>
        </w:rPr>
      </w:pPr>
      <w:r w:rsidRPr="00C176AF">
        <w:rPr>
          <w:rFonts w:ascii="Arial" w:hAnsi="Arial" w:cs="Arial"/>
          <w:i/>
          <w:iCs/>
          <w:sz w:val="20"/>
          <w:szCs w:val="20"/>
        </w:rPr>
        <w:t xml:space="preserve">Ur.broj: </w:t>
      </w:r>
    </w:p>
    <w:p w14:paraId="060232AB" w14:textId="77777777" w:rsidR="00547E62" w:rsidRPr="00C176AF" w:rsidRDefault="00547E62">
      <w:pPr>
        <w:rPr>
          <w:rFonts w:ascii="Arial" w:hAnsi="Arial" w:cs="Arial"/>
          <w:sz w:val="20"/>
          <w:szCs w:val="20"/>
        </w:rPr>
      </w:pPr>
    </w:p>
    <w:p w14:paraId="1D5E779B" w14:textId="5CB1636F" w:rsidR="00547E62" w:rsidRPr="00C176AF" w:rsidRDefault="00547E62">
      <w:pPr>
        <w:rPr>
          <w:rFonts w:ascii="Arial" w:hAnsi="Arial" w:cs="Arial"/>
          <w:i/>
          <w:iCs/>
          <w:sz w:val="20"/>
          <w:szCs w:val="20"/>
        </w:rPr>
      </w:pPr>
      <w:r w:rsidRPr="00C176AF">
        <w:rPr>
          <w:rFonts w:ascii="Arial" w:hAnsi="Arial" w:cs="Arial"/>
          <w:i/>
          <w:iCs/>
          <w:sz w:val="20"/>
          <w:szCs w:val="20"/>
        </w:rPr>
        <w:t>Bilješka uz Prijedlog</w:t>
      </w:r>
      <w:r w:rsidR="00037AC6" w:rsidRPr="00C176AF">
        <w:rPr>
          <w:rFonts w:ascii="Arial" w:hAnsi="Arial" w:cs="Arial"/>
          <w:i/>
          <w:iCs/>
          <w:sz w:val="20"/>
          <w:szCs w:val="20"/>
        </w:rPr>
        <w:t xml:space="preserve"> </w:t>
      </w:r>
      <w:r w:rsidR="006F1710">
        <w:rPr>
          <w:rFonts w:ascii="Arial" w:hAnsi="Arial" w:cs="Arial"/>
          <w:i/>
          <w:iCs/>
          <w:sz w:val="20"/>
          <w:szCs w:val="20"/>
        </w:rPr>
        <w:t>izmjena</w:t>
      </w:r>
      <w:r w:rsidRPr="00C176AF">
        <w:rPr>
          <w:rFonts w:ascii="Arial" w:hAnsi="Arial" w:cs="Arial"/>
          <w:i/>
          <w:iCs/>
          <w:sz w:val="20"/>
          <w:szCs w:val="20"/>
        </w:rPr>
        <w:t xml:space="preserve"> </w:t>
      </w:r>
      <w:r w:rsidR="004C59B5">
        <w:rPr>
          <w:rFonts w:ascii="Arial" w:hAnsi="Arial" w:cs="Arial"/>
          <w:i/>
          <w:iCs/>
          <w:sz w:val="20"/>
          <w:szCs w:val="20"/>
        </w:rPr>
        <w:t xml:space="preserve">4. </w:t>
      </w:r>
      <w:r w:rsidRPr="00C176AF">
        <w:rPr>
          <w:rFonts w:ascii="Arial" w:hAnsi="Arial" w:cs="Arial"/>
          <w:i/>
          <w:iCs/>
          <w:sz w:val="20"/>
          <w:szCs w:val="20"/>
        </w:rPr>
        <w:t xml:space="preserve">financijskog plana za </w:t>
      </w:r>
      <w:r w:rsidR="00C40B1B" w:rsidRPr="00C176AF">
        <w:rPr>
          <w:rFonts w:ascii="Arial" w:hAnsi="Arial" w:cs="Arial"/>
          <w:i/>
          <w:iCs/>
          <w:sz w:val="20"/>
          <w:szCs w:val="20"/>
        </w:rPr>
        <w:t>202</w:t>
      </w:r>
      <w:r w:rsidR="00420DBE">
        <w:rPr>
          <w:rFonts w:ascii="Arial" w:hAnsi="Arial" w:cs="Arial"/>
          <w:i/>
          <w:iCs/>
          <w:sz w:val="20"/>
          <w:szCs w:val="20"/>
        </w:rPr>
        <w:t>3</w:t>
      </w:r>
      <w:r w:rsidR="0078625E" w:rsidRPr="00C176AF">
        <w:rPr>
          <w:rFonts w:ascii="Arial" w:hAnsi="Arial" w:cs="Arial"/>
          <w:i/>
          <w:iCs/>
          <w:sz w:val="20"/>
          <w:szCs w:val="20"/>
        </w:rPr>
        <w:t>.</w:t>
      </w:r>
      <w:r w:rsidRPr="00C176AF">
        <w:rPr>
          <w:rFonts w:ascii="Arial" w:hAnsi="Arial" w:cs="Arial"/>
          <w:i/>
          <w:iCs/>
          <w:sz w:val="20"/>
          <w:szCs w:val="20"/>
        </w:rPr>
        <w:t xml:space="preserve"> godinu</w:t>
      </w:r>
    </w:p>
    <w:p w14:paraId="47F10460" w14:textId="4D00FBB3" w:rsidR="009C0ABD" w:rsidRDefault="00547E62" w:rsidP="00453F42">
      <w:pPr>
        <w:rPr>
          <w:rFonts w:ascii="Arial" w:hAnsi="Arial" w:cs="Arial"/>
          <w:i/>
          <w:iCs/>
          <w:sz w:val="20"/>
          <w:szCs w:val="20"/>
        </w:rPr>
      </w:pPr>
      <w:r w:rsidRPr="00C176AF">
        <w:rPr>
          <w:rFonts w:ascii="Arial" w:hAnsi="Arial" w:cs="Arial"/>
          <w:i/>
          <w:iCs/>
          <w:sz w:val="20"/>
          <w:szCs w:val="20"/>
        </w:rPr>
        <w:t xml:space="preserve">Ovim rebalansom </w:t>
      </w:r>
      <w:r w:rsidR="006F1710">
        <w:rPr>
          <w:rFonts w:ascii="Arial" w:hAnsi="Arial" w:cs="Arial"/>
          <w:i/>
          <w:iCs/>
          <w:sz w:val="20"/>
          <w:szCs w:val="20"/>
        </w:rPr>
        <w:t>predlaž</w:t>
      </w:r>
      <w:r w:rsidR="00453F42">
        <w:rPr>
          <w:rFonts w:ascii="Arial" w:hAnsi="Arial" w:cs="Arial"/>
          <w:i/>
          <w:iCs/>
          <w:sz w:val="20"/>
          <w:szCs w:val="20"/>
        </w:rPr>
        <w:t>u</w:t>
      </w:r>
      <w:r w:rsidR="004D2121">
        <w:rPr>
          <w:rFonts w:ascii="Arial" w:hAnsi="Arial" w:cs="Arial"/>
          <w:i/>
          <w:iCs/>
          <w:sz w:val="20"/>
          <w:szCs w:val="20"/>
        </w:rPr>
        <w:t xml:space="preserve"> se </w:t>
      </w:r>
      <w:r w:rsidR="00453F42">
        <w:rPr>
          <w:rFonts w:ascii="Arial" w:hAnsi="Arial" w:cs="Arial"/>
          <w:i/>
          <w:iCs/>
          <w:sz w:val="20"/>
          <w:szCs w:val="20"/>
        </w:rPr>
        <w:t>izmjene</w:t>
      </w:r>
      <w:r w:rsidR="004D2121" w:rsidRPr="004D2121">
        <w:rPr>
          <w:rFonts w:ascii="Arial" w:hAnsi="Arial" w:cs="Arial"/>
          <w:i/>
          <w:iCs/>
          <w:sz w:val="20"/>
          <w:szCs w:val="20"/>
        </w:rPr>
        <w:t xml:space="preserve"> </w:t>
      </w:r>
      <w:r w:rsidR="004D2121">
        <w:rPr>
          <w:rFonts w:ascii="Arial" w:hAnsi="Arial" w:cs="Arial"/>
          <w:i/>
          <w:iCs/>
          <w:sz w:val="20"/>
          <w:szCs w:val="20"/>
        </w:rPr>
        <w:t>vlastitih sredstava</w:t>
      </w:r>
      <w:r w:rsidR="0042164B">
        <w:rPr>
          <w:rFonts w:ascii="Arial" w:hAnsi="Arial" w:cs="Arial"/>
          <w:i/>
          <w:iCs/>
          <w:sz w:val="20"/>
          <w:szCs w:val="20"/>
        </w:rPr>
        <w:t xml:space="preserve"> zadnjeg</w:t>
      </w:r>
      <w:r w:rsidR="00453F42">
        <w:rPr>
          <w:rFonts w:ascii="Arial" w:hAnsi="Arial" w:cs="Arial"/>
          <w:i/>
          <w:iCs/>
          <w:sz w:val="20"/>
          <w:szCs w:val="20"/>
        </w:rPr>
        <w:t xml:space="preserve"> financijskog plana</w:t>
      </w:r>
      <w:r w:rsidR="004D2121">
        <w:rPr>
          <w:rFonts w:ascii="Arial" w:hAnsi="Arial" w:cs="Arial"/>
          <w:i/>
          <w:iCs/>
          <w:sz w:val="20"/>
          <w:szCs w:val="20"/>
        </w:rPr>
        <w:t xml:space="preserve"> </w:t>
      </w:r>
      <w:r w:rsidR="0042164B">
        <w:rPr>
          <w:rFonts w:ascii="Arial" w:hAnsi="Arial" w:cs="Arial"/>
          <w:i/>
          <w:iCs/>
          <w:sz w:val="20"/>
          <w:szCs w:val="20"/>
        </w:rPr>
        <w:t xml:space="preserve">za </w:t>
      </w:r>
      <w:r w:rsidR="004D2121">
        <w:rPr>
          <w:rFonts w:ascii="Arial" w:hAnsi="Arial" w:cs="Arial"/>
          <w:i/>
          <w:iCs/>
          <w:sz w:val="20"/>
          <w:szCs w:val="20"/>
        </w:rPr>
        <w:t>202</w:t>
      </w:r>
      <w:r w:rsidR="00420DBE">
        <w:rPr>
          <w:rFonts w:ascii="Arial" w:hAnsi="Arial" w:cs="Arial"/>
          <w:i/>
          <w:iCs/>
          <w:sz w:val="20"/>
          <w:szCs w:val="20"/>
        </w:rPr>
        <w:t>3</w:t>
      </w:r>
      <w:r w:rsidR="004D2121">
        <w:rPr>
          <w:rFonts w:ascii="Arial" w:hAnsi="Arial" w:cs="Arial"/>
          <w:i/>
          <w:iCs/>
          <w:sz w:val="20"/>
          <w:szCs w:val="20"/>
        </w:rPr>
        <w:t>.godin</w:t>
      </w:r>
      <w:r w:rsidR="00C14B32">
        <w:rPr>
          <w:rFonts w:ascii="Arial" w:hAnsi="Arial" w:cs="Arial"/>
          <w:i/>
          <w:iCs/>
          <w:sz w:val="20"/>
          <w:szCs w:val="20"/>
        </w:rPr>
        <w:t>u</w:t>
      </w:r>
      <w:r w:rsidR="004D2121">
        <w:rPr>
          <w:rFonts w:ascii="Arial" w:hAnsi="Arial" w:cs="Arial"/>
          <w:i/>
          <w:iCs/>
          <w:sz w:val="20"/>
          <w:szCs w:val="20"/>
        </w:rPr>
        <w:t xml:space="preserve">. Gradska sredstva </w:t>
      </w:r>
      <w:r w:rsidR="004D2121" w:rsidRPr="00A0284E">
        <w:rPr>
          <w:rFonts w:ascii="Arial" w:hAnsi="Arial" w:cs="Arial"/>
          <w:b/>
          <w:bCs/>
          <w:i/>
          <w:iCs/>
          <w:sz w:val="20"/>
          <w:szCs w:val="20"/>
        </w:rPr>
        <w:t>izvor 1.1.2</w:t>
      </w:r>
      <w:r w:rsidR="004D2121">
        <w:rPr>
          <w:rFonts w:ascii="Arial" w:hAnsi="Arial" w:cs="Arial"/>
          <w:i/>
          <w:iCs/>
          <w:sz w:val="20"/>
          <w:szCs w:val="20"/>
        </w:rPr>
        <w:t xml:space="preserve"> od </w:t>
      </w:r>
      <w:r w:rsidR="004C59B5">
        <w:rPr>
          <w:rFonts w:ascii="Arial" w:hAnsi="Arial" w:cs="Arial"/>
          <w:b/>
          <w:bCs/>
          <w:i/>
          <w:iCs/>
          <w:sz w:val="20"/>
          <w:szCs w:val="20"/>
        </w:rPr>
        <w:t>3.005.300</w:t>
      </w:r>
      <w:r w:rsidR="00CC58E5">
        <w:rPr>
          <w:rFonts w:ascii="Arial" w:hAnsi="Arial" w:cs="Arial"/>
          <w:b/>
          <w:bCs/>
          <w:i/>
          <w:iCs/>
          <w:sz w:val="20"/>
          <w:szCs w:val="20"/>
        </w:rPr>
        <w:t xml:space="preserve"> €</w:t>
      </w:r>
      <w:r w:rsidR="004D2121">
        <w:rPr>
          <w:rFonts w:ascii="Arial" w:hAnsi="Arial" w:cs="Arial"/>
          <w:i/>
          <w:iCs/>
          <w:sz w:val="20"/>
          <w:szCs w:val="20"/>
        </w:rPr>
        <w:t xml:space="preserve"> ostaju nepromjenjena.</w:t>
      </w:r>
    </w:p>
    <w:p w14:paraId="5D35CA09" w14:textId="13831910" w:rsidR="000927E9" w:rsidRPr="006D532E" w:rsidRDefault="004D2121" w:rsidP="00453F42">
      <w:p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P</w:t>
      </w:r>
      <w:r w:rsidR="00C14B32">
        <w:rPr>
          <w:rFonts w:ascii="Arial" w:hAnsi="Arial" w:cs="Arial"/>
          <w:i/>
          <w:iCs/>
          <w:sz w:val="20"/>
          <w:szCs w:val="20"/>
        </w:rPr>
        <w:t>lan se mijenja</w:t>
      </w:r>
      <w:r>
        <w:rPr>
          <w:rFonts w:ascii="Arial" w:hAnsi="Arial" w:cs="Arial"/>
          <w:i/>
          <w:iCs/>
          <w:sz w:val="20"/>
          <w:szCs w:val="20"/>
        </w:rPr>
        <w:t xml:space="preserve"> na poziciji ukupnog </w:t>
      </w:r>
      <w:r w:rsidRPr="00A0284E">
        <w:rPr>
          <w:rFonts w:ascii="Arial" w:hAnsi="Arial" w:cs="Arial"/>
          <w:b/>
          <w:bCs/>
          <w:i/>
          <w:iCs/>
          <w:sz w:val="20"/>
          <w:szCs w:val="20"/>
        </w:rPr>
        <w:t>izvora 3.1.1</w:t>
      </w:r>
      <w:r>
        <w:rPr>
          <w:rFonts w:ascii="Arial" w:hAnsi="Arial" w:cs="Arial"/>
          <w:i/>
          <w:iCs/>
          <w:sz w:val="20"/>
          <w:szCs w:val="20"/>
        </w:rPr>
        <w:t xml:space="preserve"> kojeg smo </w:t>
      </w:r>
      <w:r w:rsidR="003B3875">
        <w:rPr>
          <w:rFonts w:ascii="Arial" w:hAnsi="Arial" w:cs="Arial"/>
          <w:i/>
          <w:iCs/>
          <w:sz w:val="20"/>
          <w:szCs w:val="20"/>
        </w:rPr>
        <w:t>smanjili</w:t>
      </w:r>
      <w:r>
        <w:rPr>
          <w:rFonts w:ascii="Arial" w:hAnsi="Arial" w:cs="Arial"/>
          <w:i/>
          <w:iCs/>
          <w:sz w:val="20"/>
          <w:szCs w:val="20"/>
        </w:rPr>
        <w:t xml:space="preserve"> sa </w:t>
      </w:r>
      <w:r w:rsidR="004C59B5">
        <w:rPr>
          <w:rFonts w:ascii="Arial" w:hAnsi="Arial" w:cs="Arial"/>
          <w:b/>
          <w:bCs/>
          <w:i/>
          <w:iCs/>
          <w:sz w:val="20"/>
          <w:szCs w:val="20"/>
        </w:rPr>
        <w:t>761.400</w:t>
      </w:r>
      <w:r w:rsidR="00CC58E5">
        <w:rPr>
          <w:rFonts w:ascii="Arial" w:hAnsi="Arial" w:cs="Arial"/>
          <w:b/>
          <w:bCs/>
          <w:i/>
          <w:iCs/>
          <w:sz w:val="20"/>
          <w:szCs w:val="20"/>
        </w:rPr>
        <w:t xml:space="preserve"> €</w:t>
      </w:r>
      <w:r>
        <w:rPr>
          <w:rFonts w:ascii="Arial" w:hAnsi="Arial" w:cs="Arial"/>
          <w:i/>
          <w:iCs/>
          <w:sz w:val="20"/>
          <w:szCs w:val="20"/>
        </w:rPr>
        <w:t xml:space="preserve"> na </w:t>
      </w:r>
      <w:r w:rsidR="004C59B5">
        <w:rPr>
          <w:rFonts w:ascii="Arial" w:hAnsi="Arial" w:cs="Arial"/>
          <w:b/>
          <w:bCs/>
          <w:i/>
          <w:iCs/>
          <w:sz w:val="20"/>
          <w:szCs w:val="20"/>
        </w:rPr>
        <w:t>758.500</w:t>
      </w:r>
      <w:r w:rsidR="00CC58E5">
        <w:rPr>
          <w:rFonts w:ascii="Arial" w:hAnsi="Arial" w:cs="Arial"/>
          <w:b/>
          <w:bCs/>
          <w:i/>
          <w:iCs/>
          <w:sz w:val="20"/>
          <w:szCs w:val="20"/>
        </w:rPr>
        <w:t xml:space="preserve"> €</w:t>
      </w:r>
      <w:r w:rsidRPr="00A0284E">
        <w:rPr>
          <w:rFonts w:ascii="Arial" w:hAnsi="Arial" w:cs="Arial"/>
          <w:b/>
          <w:bCs/>
          <w:i/>
          <w:iCs/>
          <w:sz w:val="20"/>
          <w:szCs w:val="20"/>
        </w:rPr>
        <w:t>.</w:t>
      </w:r>
      <w:r w:rsidR="006D532E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6D532E">
        <w:rPr>
          <w:rFonts w:ascii="Arial" w:hAnsi="Arial" w:cs="Arial"/>
          <w:i/>
          <w:iCs/>
          <w:sz w:val="20"/>
          <w:szCs w:val="20"/>
        </w:rPr>
        <w:t xml:space="preserve">Najveće promjene vidljive su na kontu Tekućeg i investicijskog održavanja koje je </w:t>
      </w:r>
      <w:r w:rsidR="004C59B5">
        <w:rPr>
          <w:rFonts w:ascii="Arial" w:hAnsi="Arial" w:cs="Arial"/>
          <w:i/>
          <w:iCs/>
          <w:sz w:val="20"/>
          <w:szCs w:val="20"/>
        </w:rPr>
        <w:t>umanjeno za 30.000 €</w:t>
      </w:r>
      <w:r w:rsidR="002C391B">
        <w:rPr>
          <w:rFonts w:ascii="Arial" w:hAnsi="Arial" w:cs="Arial"/>
          <w:i/>
          <w:iCs/>
          <w:sz w:val="20"/>
          <w:szCs w:val="20"/>
        </w:rPr>
        <w:t>, na kontu Ostalih usluga (tiskarsko-grafičkih usluga)</w:t>
      </w:r>
      <w:r w:rsidR="004C59B5">
        <w:rPr>
          <w:rFonts w:ascii="Arial" w:hAnsi="Arial" w:cs="Arial"/>
          <w:i/>
          <w:iCs/>
          <w:sz w:val="20"/>
          <w:szCs w:val="20"/>
        </w:rPr>
        <w:t xml:space="preserve"> umanjeno je</w:t>
      </w:r>
      <w:r w:rsidR="002C391B">
        <w:rPr>
          <w:rFonts w:ascii="Arial" w:hAnsi="Arial" w:cs="Arial"/>
          <w:i/>
          <w:iCs/>
          <w:sz w:val="20"/>
          <w:szCs w:val="20"/>
        </w:rPr>
        <w:t xml:space="preserve"> za 50.000 € zbog</w:t>
      </w:r>
      <w:r w:rsidR="004C59B5">
        <w:rPr>
          <w:rFonts w:ascii="Arial" w:hAnsi="Arial" w:cs="Arial"/>
          <w:i/>
          <w:iCs/>
          <w:sz w:val="20"/>
          <w:szCs w:val="20"/>
        </w:rPr>
        <w:t xml:space="preserve"> ne</w:t>
      </w:r>
      <w:r w:rsidR="002C391B">
        <w:rPr>
          <w:rFonts w:ascii="Arial" w:hAnsi="Arial" w:cs="Arial"/>
          <w:i/>
          <w:iCs/>
          <w:sz w:val="20"/>
          <w:szCs w:val="20"/>
        </w:rPr>
        <w:t xml:space="preserve"> tiskanja monografije</w:t>
      </w:r>
      <w:r w:rsidR="004C59B5">
        <w:rPr>
          <w:rFonts w:ascii="Arial" w:hAnsi="Arial" w:cs="Arial"/>
          <w:i/>
          <w:iCs/>
          <w:sz w:val="20"/>
          <w:szCs w:val="20"/>
        </w:rPr>
        <w:t xml:space="preserve"> u ovoj financijskoj godini</w:t>
      </w:r>
      <w:r w:rsidR="002C391B">
        <w:rPr>
          <w:rFonts w:ascii="Arial" w:hAnsi="Arial" w:cs="Arial"/>
          <w:i/>
          <w:iCs/>
          <w:sz w:val="20"/>
          <w:szCs w:val="20"/>
        </w:rPr>
        <w:t xml:space="preserve">, te </w:t>
      </w:r>
      <w:r w:rsidR="004C59B5">
        <w:rPr>
          <w:rFonts w:ascii="Arial" w:hAnsi="Arial" w:cs="Arial"/>
          <w:i/>
          <w:iCs/>
          <w:sz w:val="20"/>
          <w:szCs w:val="20"/>
        </w:rPr>
        <w:t>uvećanja na poziciji intelektualnih usluga za 40.000 €, ostalih rashoda za zaposlene 16.000 €</w:t>
      </w:r>
      <w:r w:rsidR="0042164B">
        <w:rPr>
          <w:rFonts w:ascii="Arial" w:hAnsi="Arial" w:cs="Arial"/>
          <w:i/>
          <w:iCs/>
          <w:sz w:val="20"/>
          <w:szCs w:val="20"/>
        </w:rPr>
        <w:t xml:space="preserve"> te sitnog inventara i računalnih usluga za 10.000 €</w:t>
      </w:r>
    </w:p>
    <w:p w14:paraId="51A2E71F" w14:textId="18D2F5E9" w:rsidR="002C4FA7" w:rsidRDefault="002C4FA7" w:rsidP="00453F42">
      <w:p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Isto tako promjene su vid</w:t>
      </w:r>
      <w:r w:rsidR="001F12F0">
        <w:rPr>
          <w:rFonts w:ascii="Arial" w:hAnsi="Arial" w:cs="Arial"/>
          <w:i/>
          <w:iCs/>
          <w:sz w:val="20"/>
          <w:szCs w:val="20"/>
        </w:rPr>
        <w:t>ljive</w:t>
      </w:r>
      <w:r>
        <w:rPr>
          <w:rFonts w:ascii="Arial" w:hAnsi="Arial" w:cs="Arial"/>
          <w:i/>
          <w:iCs/>
          <w:sz w:val="20"/>
          <w:szCs w:val="20"/>
        </w:rPr>
        <w:t xml:space="preserve"> i na ukupnoj poziciji </w:t>
      </w:r>
      <w:r w:rsidRPr="00A0284E">
        <w:rPr>
          <w:rFonts w:ascii="Arial" w:hAnsi="Arial" w:cs="Arial"/>
          <w:b/>
          <w:bCs/>
          <w:i/>
          <w:iCs/>
          <w:sz w:val="20"/>
          <w:szCs w:val="20"/>
        </w:rPr>
        <w:t>izvora 4.3.1</w:t>
      </w:r>
      <w:r>
        <w:rPr>
          <w:rFonts w:ascii="Arial" w:hAnsi="Arial" w:cs="Arial"/>
          <w:i/>
          <w:iCs/>
          <w:sz w:val="20"/>
          <w:szCs w:val="20"/>
        </w:rPr>
        <w:t xml:space="preserve"> koji je uvećan sa </w:t>
      </w:r>
      <w:r w:rsidR="0042164B">
        <w:rPr>
          <w:rFonts w:ascii="Arial" w:hAnsi="Arial" w:cs="Arial"/>
          <w:b/>
          <w:bCs/>
          <w:i/>
          <w:iCs/>
          <w:sz w:val="20"/>
          <w:szCs w:val="20"/>
        </w:rPr>
        <w:t>2.741.200 €</w:t>
      </w:r>
      <w:r>
        <w:rPr>
          <w:rFonts w:ascii="Arial" w:hAnsi="Arial" w:cs="Arial"/>
          <w:i/>
          <w:iCs/>
          <w:sz w:val="20"/>
          <w:szCs w:val="20"/>
        </w:rPr>
        <w:t xml:space="preserve"> na </w:t>
      </w:r>
      <w:r w:rsidR="00CC58E5">
        <w:rPr>
          <w:rFonts w:ascii="Arial" w:hAnsi="Arial" w:cs="Arial"/>
          <w:b/>
          <w:bCs/>
          <w:i/>
          <w:iCs/>
          <w:sz w:val="20"/>
          <w:szCs w:val="20"/>
        </w:rPr>
        <w:t>2.</w:t>
      </w:r>
      <w:r w:rsidR="0042164B">
        <w:rPr>
          <w:rFonts w:ascii="Arial" w:hAnsi="Arial" w:cs="Arial"/>
          <w:b/>
          <w:bCs/>
          <w:i/>
          <w:iCs/>
          <w:sz w:val="20"/>
          <w:szCs w:val="20"/>
        </w:rPr>
        <w:t>964.200</w:t>
      </w:r>
      <w:r w:rsidR="006D532E">
        <w:rPr>
          <w:rFonts w:ascii="Arial" w:hAnsi="Arial" w:cs="Arial"/>
          <w:b/>
          <w:bCs/>
          <w:i/>
          <w:iCs/>
          <w:sz w:val="20"/>
          <w:szCs w:val="20"/>
        </w:rPr>
        <w:t>€</w:t>
      </w:r>
      <w:r w:rsidR="0042164B">
        <w:rPr>
          <w:rFonts w:ascii="Arial" w:hAnsi="Arial" w:cs="Arial"/>
          <w:i/>
          <w:iCs/>
          <w:sz w:val="20"/>
          <w:szCs w:val="20"/>
        </w:rPr>
        <w:t xml:space="preserve">. </w:t>
      </w:r>
      <w:r w:rsidR="002C391B">
        <w:rPr>
          <w:rFonts w:ascii="Arial" w:hAnsi="Arial" w:cs="Arial"/>
          <w:i/>
          <w:iCs/>
          <w:sz w:val="20"/>
          <w:szCs w:val="20"/>
        </w:rPr>
        <w:t>Razlog tomu su povećanja</w:t>
      </w:r>
      <w:r w:rsidR="0042164B">
        <w:rPr>
          <w:rFonts w:ascii="Arial" w:hAnsi="Arial" w:cs="Arial"/>
          <w:i/>
          <w:iCs/>
          <w:sz w:val="20"/>
          <w:szCs w:val="20"/>
        </w:rPr>
        <w:t xml:space="preserve"> na</w:t>
      </w:r>
      <w:r w:rsidR="002C391B">
        <w:rPr>
          <w:rFonts w:ascii="Arial" w:hAnsi="Arial" w:cs="Arial"/>
          <w:i/>
          <w:iCs/>
          <w:sz w:val="20"/>
          <w:szCs w:val="20"/>
        </w:rPr>
        <w:t xml:space="preserve"> poziciji </w:t>
      </w:r>
      <w:r w:rsidR="00D34EA6">
        <w:rPr>
          <w:rFonts w:ascii="Arial" w:hAnsi="Arial" w:cs="Arial"/>
          <w:i/>
          <w:iCs/>
          <w:sz w:val="20"/>
          <w:szCs w:val="20"/>
        </w:rPr>
        <w:t>intelektualni</w:t>
      </w:r>
      <w:r w:rsidR="0042164B">
        <w:rPr>
          <w:rFonts w:ascii="Arial" w:hAnsi="Arial" w:cs="Arial"/>
          <w:i/>
          <w:iCs/>
          <w:sz w:val="20"/>
          <w:szCs w:val="20"/>
        </w:rPr>
        <w:t>h</w:t>
      </w:r>
      <w:r w:rsidR="00D34EA6">
        <w:rPr>
          <w:rFonts w:ascii="Arial" w:hAnsi="Arial" w:cs="Arial"/>
          <w:i/>
          <w:iCs/>
          <w:sz w:val="20"/>
          <w:szCs w:val="20"/>
        </w:rPr>
        <w:t xml:space="preserve"> usluga u programskoj djelatnosti koje su uvećane za 2</w:t>
      </w:r>
      <w:r w:rsidR="0042164B">
        <w:rPr>
          <w:rFonts w:ascii="Arial" w:hAnsi="Arial" w:cs="Arial"/>
          <w:i/>
          <w:iCs/>
          <w:sz w:val="20"/>
          <w:szCs w:val="20"/>
        </w:rPr>
        <w:t>30</w:t>
      </w:r>
      <w:r w:rsidR="00D34EA6">
        <w:rPr>
          <w:rFonts w:ascii="Arial" w:hAnsi="Arial" w:cs="Arial"/>
          <w:i/>
          <w:iCs/>
          <w:sz w:val="20"/>
          <w:szCs w:val="20"/>
        </w:rPr>
        <w:t xml:space="preserve">.000 €, te povećanje na poziciji </w:t>
      </w:r>
      <w:r w:rsidR="0042164B">
        <w:rPr>
          <w:rFonts w:ascii="Arial" w:hAnsi="Arial" w:cs="Arial"/>
          <w:i/>
          <w:iCs/>
          <w:sz w:val="20"/>
          <w:szCs w:val="20"/>
        </w:rPr>
        <w:t xml:space="preserve">bankarskih usluga i usluga platnog prometa (provizije od prodanih ulaznica) za 33.000 €. Te umanjenje za 50.000 € na poziciji </w:t>
      </w:r>
      <w:r w:rsidR="00D34EA6">
        <w:rPr>
          <w:rFonts w:ascii="Arial" w:hAnsi="Arial" w:cs="Arial"/>
          <w:i/>
          <w:iCs/>
          <w:sz w:val="20"/>
          <w:szCs w:val="20"/>
        </w:rPr>
        <w:t>ostalih usluga (tiskarsko – grafičke usluge) za potrebe programske djelatnosti.</w:t>
      </w:r>
    </w:p>
    <w:p w14:paraId="773FF85B" w14:textId="3B43A5BA" w:rsidR="00D34EA6" w:rsidRDefault="00D34EA6" w:rsidP="00453F42">
      <w:p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U ovom rebalansu je također planirano </w:t>
      </w:r>
      <w:r w:rsidRPr="00D34EA6">
        <w:rPr>
          <w:rFonts w:ascii="Arial" w:hAnsi="Arial" w:cs="Arial"/>
          <w:b/>
          <w:bCs/>
          <w:i/>
          <w:iCs/>
          <w:sz w:val="20"/>
          <w:szCs w:val="20"/>
        </w:rPr>
        <w:t>20%</w:t>
      </w:r>
      <w:r>
        <w:rPr>
          <w:rFonts w:ascii="Arial" w:hAnsi="Arial" w:cs="Arial"/>
          <w:i/>
          <w:iCs/>
          <w:sz w:val="20"/>
          <w:szCs w:val="20"/>
        </w:rPr>
        <w:t xml:space="preserve"> od prihoda iz izvora </w:t>
      </w:r>
      <w:r w:rsidRPr="00D34EA6">
        <w:rPr>
          <w:rFonts w:ascii="Arial" w:hAnsi="Arial" w:cs="Arial"/>
          <w:b/>
          <w:bCs/>
          <w:i/>
          <w:iCs/>
          <w:sz w:val="20"/>
          <w:szCs w:val="20"/>
        </w:rPr>
        <w:t>3.1.1</w:t>
      </w:r>
      <w:r>
        <w:rPr>
          <w:rFonts w:ascii="Arial" w:hAnsi="Arial" w:cs="Arial"/>
          <w:i/>
          <w:iCs/>
          <w:sz w:val="20"/>
          <w:szCs w:val="20"/>
        </w:rPr>
        <w:t xml:space="preserve"> i izvora </w:t>
      </w:r>
      <w:r w:rsidRPr="00D34EA6">
        <w:rPr>
          <w:rFonts w:ascii="Arial" w:hAnsi="Arial" w:cs="Arial"/>
          <w:b/>
          <w:bCs/>
          <w:i/>
          <w:iCs/>
          <w:sz w:val="20"/>
          <w:szCs w:val="20"/>
        </w:rPr>
        <w:t>4.3.1</w:t>
      </w:r>
      <w:r>
        <w:rPr>
          <w:rFonts w:ascii="Arial" w:hAnsi="Arial" w:cs="Arial"/>
          <w:i/>
          <w:iCs/>
          <w:sz w:val="20"/>
          <w:szCs w:val="20"/>
        </w:rPr>
        <w:t xml:space="preserve"> na pozicijama Tekućeg investicijskog održavanja i poziciji Opremanja ustanove.</w:t>
      </w:r>
    </w:p>
    <w:p w14:paraId="18499927" w14:textId="1BABC4FB" w:rsidR="00A50D78" w:rsidRDefault="00A50D78" w:rsidP="00453F42">
      <w:p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Prihodi iz drugih proračuna</w:t>
      </w:r>
      <w:r w:rsidR="006336F8">
        <w:rPr>
          <w:rFonts w:ascii="Arial" w:hAnsi="Arial" w:cs="Arial"/>
          <w:i/>
          <w:iCs/>
          <w:sz w:val="20"/>
          <w:szCs w:val="20"/>
        </w:rPr>
        <w:t xml:space="preserve"> izvor </w:t>
      </w:r>
      <w:r w:rsidR="006336F8" w:rsidRPr="006336F8">
        <w:rPr>
          <w:rFonts w:ascii="Arial" w:hAnsi="Arial" w:cs="Arial"/>
          <w:b/>
          <w:bCs/>
          <w:i/>
          <w:iCs/>
          <w:sz w:val="20"/>
          <w:szCs w:val="20"/>
        </w:rPr>
        <w:t>5.2.1</w:t>
      </w:r>
      <w:r>
        <w:rPr>
          <w:rFonts w:ascii="Arial" w:hAnsi="Arial" w:cs="Arial"/>
          <w:i/>
          <w:iCs/>
          <w:sz w:val="20"/>
          <w:szCs w:val="20"/>
        </w:rPr>
        <w:t xml:space="preserve"> (Ministarstvo kulture RH) su planirani u </w:t>
      </w:r>
      <w:r w:rsidR="00A561A8">
        <w:rPr>
          <w:rFonts w:ascii="Arial" w:hAnsi="Arial" w:cs="Arial"/>
          <w:i/>
          <w:iCs/>
          <w:sz w:val="20"/>
          <w:szCs w:val="20"/>
        </w:rPr>
        <w:t>i</w:t>
      </w:r>
      <w:r>
        <w:rPr>
          <w:rFonts w:ascii="Arial" w:hAnsi="Arial" w:cs="Arial"/>
          <w:i/>
          <w:iCs/>
          <w:sz w:val="20"/>
          <w:szCs w:val="20"/>
        </w:rPr>
        <w:t xml:space="preserve">znosu od </w:t>
      </w:r>
      <w:r w:rsidR="006D532E">
        <w:rPr>
          <w:rFonts w:ascii="Arial" w:hAnsi="Arial" w:cs="Arial"/>
          <w:b/>
          <w:bCs/>
          <w:i/>
          <w:iCs/>
          <w:sz w:val="20"/>
          <w:szCs w:val="20"/>
        </w:rPr>
        <w:t>73.300 €</w:t>
      </w:r>
      <w:r w:rsidR="006336F8">
        <w:rPr>
          <w:rFonts w:ascii="Arial" w:hAnsi="Arial" w:cs="Arial"/>
          <w:b/>
          <w:bCs/>
          <w:i/>
          <w:iCs/>
          <w:sz w:val="20"/>
          <w:szCs w:val="20"/>
        </w:rPr>
        <w:t>.</w:t>
      </w:r>
    </w:p>
    <w:p w14:paraId="061A8FD6" w14:textId="1995E0F2" w:rsidR="00A56117" w:rsidRPr="00C176AF" w:rsidRDefault="00A56117">
      <w:pPr>
        <w:rPr>
          <w:rFonts w:ascii="Arial" w:hAnsi="Arial" w:cs="Arial"/>
          <w:i/>
          <w:iCs/>
          <w:sz w:val="20"/>
          <w:szCs w:val="20"/>
        </w:rPr>
      </w:pPr>
      <w:r w:rsidRPr="00C176AF">
        <w:rPr>
          <w:rFonts w:ascii="Arial" w:hAnsi="Arial" w:cs="Arial"/>
          <w:i/>
          <w:iCs/>
          <w:sz w:val="20"/>
          <w:szCs w:val="20"/>
        </w:rPr>
        <w:t xml:space="preserve">Predlaže se </w:t>
      </w:r>
      <w:r w:rsidR="0035398A">
        <w:rPr>
          <w:rFonts w:ascii="Arial" w:hAnsi="Arial" w:cs="Arial"/>
          <w:i/>
          <w:iCs/>
          <w:sz w:val="20"/>
          <w:szCs w:val="20"/>
        </w:rPr>
        <w:t>konačna izmjena financijskog plana</w:t>
      </w:r>
      <w:r w:rsidRPr="00C176AF">
        <w:rPr>
          <w:rFonts w:ascii="Arial" w:hAnsi="Arial" w:cs="Arial"/>
          <w:i/>
          <w:iCs/>
          <w:sz w:val="20"/>
          <w:szCs w:val="20"/>
        </w:rPr>
        <w:t xml:space="preserve"> za </w:t>
      </w:r>
      <w:r w:rsidR="00721313" w:rsidRPr="00C176AF">
        <w:rPr>
          <w:rFonts w:ascii="Arial" w:hAnsi="Arial" w:cs="Arial"/>
          <w:i/>
          <w:iCs/>
          <w:sz w:val="20"/>
          <w:szCs w:val="20"/>
        </w:rPr>
        <w:t>202</w:t>
      </w:r>
      <w:r w:rsidR="00D34EA6">
        <w:rPr>
          <w:rFonts w:ascii="Arial" w:hAnsi="Arial" w:cs="Arial"/>
          <w:i/>
          <w:iCs/>
          <w:sz w:val="20"/>
          <w:szCs w:val="20"/>
        </w:rPr>
        <w:t>3</w:t>
      </w:r>
      <w:r w:rsidR="00721313" w:rsidRPr="00C176AF">
        <w:rPr>
          <w:rFonts w:ascii="Arial" w:hAnsi="Arial" w:cs="Arial"/>
          <w:i/>
          <w:iCs/>
          <w:sz w:val="20"/>
          <w:szCs w:val="20"/>
        </w:rPr>
        <w:t>.</w:t>
      </w:r>
      <w:r w:rsidRPr="00C176AF">
        <w:rPr>
          <w:rFonts w:ascii="Arial" w:hAnsi="Arial" w:cs="Arial"/>
          <w:i/>
          <w:iCs/>
          <w:sz w:val="20"/>
          <w:szCs w:val="20"/>
        </w:rPr>
        <w:t xml:space="preserve"> godinu</w:t>
      </w:r>
      <w:r w:rsidR="00E7100B" w:rsidRPr="00C176AF">
        <w:rPr>
          <w:rFonts w:ascii="Arial" w:hAnsi="Arial" w:cs="Arial"/>
          <w:i/>
          <w:iCs/>
          <w:sz w:val="20"/>
          <w:szCs w:val="20"/>
        </w:rPr>
        <w:t>:</w:t>
      </w:r>
    </w:p>
    <w:p w14:paraId="440CA81C" w14:textId="77777777" w:rsidR="00E7100B" w:rsidRPr="00C176AF" w:rsidRDefault="00E7100B">
      <w:pPr>
        <w:rPr>
          <w:rFonts w:ascii="Arial" w:hAnsi="Arial" w:cs="Arial"/>
          <w:b/>
          <w:i/>
          <w:iCs/>
          <w:sz w:val="20"/>
          <w:szCs w:val="20"/>
        </w:rPr>
      </w:pPr>
      <w:r w:rsidRPr="00C176AF">
        <w:rPr>
          <w:rFonts w:ascii="Arial" w:hAnsi="Arial" w:cs="Arial"/>
          <w:b/>
          <w:i/>
          <w:iCs/>
          <w:sz w:val="20"/>
          <w:szCs w:val="20"/>
        </w:rPr>
        <w:t xml:space="preserve">PRIHODI                                                                                                         </w:t>
      </w:r>
    </w:p>
    <w:p w14:paraId="349A09D2" w14:textId="6F8449FB" w:rsidR="00E7100B" w:rsidRPr="00C176AF" w:rsidRDefault="00E7100B" w:rsidP="00C176AF">
      <w:pPr>
        <w:pStyle w:val="ListParagraph"/>
        <w:numPr>
          <w:ilvl w:val="0"/>
          <w:numId w:val="1"/>
        </w:numPr>
        <w:ind w:left="1134"/>
        <w:rPr>
          <w:rFonts w:ascii="Arial" w:hAnsi="Arial" w:cs="Arial"/>
          <w:b/>
          <w:i/>
          <w:iCs/>
          <w:sz w:val="20"/>
          <w:szCs w:val="20"/>
        </w:rPr>
      </w:pPr>
      <w:r w:rsidRPr="00C176AF">
        <w:rPr>
          <w:rFonts w:ascii="Arial" w:hAnsi="Arial" w:cs="Arial"/>
          <w:b/>
          <w:i/>
          <w:iCs/>
          <w:sz w:val="20"/>
          <w:szCs w:val="20"/>
        </w:rPr>
        <w:t xml:space="preserve">PRORAČUNSKI PRIHODI  (planirani ukupno)  </w:t>
      </w:r>
      <w:r w:rsidR="00501C7A" w:rsidRPr="00C176AF">
        <w:rPr>
          <w:rFonts w:ascii="Arial" w:hAnsi="Arial" w:cs="Arial"/>
          <w:bCs/>
          <w:i/>
          <w:iCs/>
          <w:sz w:val="20"/>
          <w:szCs w:val="20"/>
        </w:rPr>
        <w:t>(1.1.2)</w:t>
      </w:r>
      <w:r w:rsidRPr="00C176AF">
        <w:rPr>
          <w:rFonts w:ascii="Arial" w:hAnsi="Arial" w:cs="Arial"/>
          <w:bCs/>
          <w:i/>
          <w:iCs/>
          <w:sz w:val="20"/>
          <w:szCs w:val="20"/>
        </w:rPr>
        <w:t xml:space="preserve">                </w:t>
      </w:r>
      <w:r w:rsidR="0042164B">
        <w:rPr>
          <w:rFonts w:ascii="Arial" w:hAnsi="Arial" w:cs="Arial"/>
          <w:b/>
          <w:i/>
          <w:iCs/>
          <w:sz w:val="20"/>
          <w:szCs w:val="20"/>
        </w:rPr>
        <w:t>3.005.300</w:t>
      </w:r>
      <w:r w:rsidR="006D532E">
        <w:rPr>
          <w:rFonts w:ascii="Arial" w:hAnsi="Arial" w:cs="Arial"/>
          <w:b/>
          <w:i/>
          <w:iCs/>
          <w:sz w:val="20"/>
          <w:szCs w:val="20"/>
        </w:rPr>
        <w:t xml:space="preserve"> €</w:t>
      </w:r>
    </w:p>
    <w:p w14:paraId="09DD3D84" w14:textId="77777777" w:rsidR="00A0284E" w:rsidRPr="00A0284E" w:rsidRDefault="00A0284E" w:rsidP="0035398A">
      <w:pPr>
        <w:pStyle w:val="ListParagraph"/>
        <w:ind w:left="1080"/>
        <w:rPr>
          <w:rFonts w:ascii="Arial" w:hAnsi="Arial" w:cs="Arial"/>
          <w:i/>
          <w:iCs/>
          <w:sz w:val="20"/>
          <w:szCs w:val="20"/>
        </w:rPr>
      </w:pPr>
    </w:p>
    <w:p w14:paraId="1D692482" w14:textId="5C2AB1E4" w:rsidR="00E7100B" w:rsidRPr="00D34EA6" w:rsidRDefault="000927E9" w:rsidP="00D34EA6">
      <w:pPr>
        <w:pStyle w:val="ListParagraph"/>
        <w:numPr>
          <w:ilvl w:val="0"/>
          <w:numId w:val="1"/>
        </w:numPr>
        <w:ind w:left="993" w:hanging="633"/>
        <w:rPr>
          <w:rFonts w:ascii="Arial" w:hAnsi="Arial" w:cs="Arial"/>
          <w:b/>
          <w:i/>
          <w:iCs/>
          <w:sz w:val="20"/>
          <w:szCs w:val="20"/>
        </w:rPr>
      </w:pPr>
      <w:r w:rsidRPr="00D34EA6">
        <w:rPr>
          <w:rFonts w:ascii="Arial" w:hAnsi="Arial" w:cs="Arial"/>
          <w:b/>
          <w:i/>
          <w:iCs/>
          <w:sz w:val="20"/>
          <w:szCs w:val="20"/>
        </w:rPr>
        <w:t xml:space="preserve">   OSTALI </w:t>
      </w:r>
      <w:r w:rsidR="00E7100B" w:rsidRPr="00D34EA6">
        <w:rPr>
          <w:rFonts w:ascii="Arial" w:hAnsi="Arial" w:cs="Arial"/>
          <w:b/>
          <w:i/>
          <w:iCs/>
          <w:sz w:val="20"/>
          <w:szCs w:val="20"/>
        </w:rPr>
        <w:t>PRIHODI  (</w:t>
      </w:r>
      <w:r w:rsidR="007A7C30" w:rsidRPr="00D34EA6">
        <w:rPr>
          <w:rFonts w:ascii="Arial" w:hAnsi="Arial" w:cs="Arial"/>
          <w:b/>
          <w:i/>
          <w:iCs/>
          <w:sz w:val="20"/>
          <w:szCs w:val="20"/>
        </w:rPr>
        <w:t>planirani ukupno</w:t>
      </w:r>
      <w:r w:rsidR="00E7100B" w:rsidRPr="00D34EA6">
        <w:rPr>
          <w:rFonts w:ascii="Arial" w:hAnsi="Arial" w:cs="Arial"/>
          <w:b/>
          <w:i/>
          <w:iCs/>
          <w:sz w:val="20"/>
          <w:szCs w:val="20"/>
        </w:rPr>
        <w:t>)</w:t>
      </w:r>
      <w:r w:rsidR="007A7C30" w:rsidRPr="00D34EA6">
        <w:rPr>
          <w:rFonts w:ascii="Arial" w:hAnsi="Arial" w:cs="Arial"/>
          <w:b/>
          <w:i/>
          <w:iCs/>
          <w:sz w:val="20"/>
          <w:szCs w:val="20"/>
        </w:rPr>
        <w:t xml:space="preserve">                                    </w:t>
      </w:r>
      <w:r w:rsidR="00501C7A" w:rsidRPr="00D34EA6">
        <w:rPr>
          <w:rFonts w:ascii="Arial" w:hAnsi="Arial" w:cs="Arial"/>
          <w:b/>
          <w:i/>
          <w:iCs/>
          <w:sz w:val="20"/>
          <w:szCs w:val="20"/>
        </w:rPr>
        <w:t xml:space="preserve">  </w:t>
      </w:r>
      <w:r w:rsidR="00420A1B" w:rsidRPr="00D34EA6">
        <w:rPr>
          <w:rFonts w:ascii="Arial" w:hAnsi="Arial" w:cs="Arial"/>
          <w:b/>
          <w:i/>
          <w:iCs/>
          <w:sz w:val="20"/>
          <w:szCs w:val="20"/>
        </w:rPr>
        <w:t xml:space="preserve"> </w:t>
      </w:r>
      <w:r w:rsidR="007A7C30" w:rsidRPr="00D34EA6">
        <w:rPr>
          <w:rFonts w:ascii="Arial" w:hAnsi="Arial" w:cs="Arial"/>
          <w:b/>
          <w:i/>
          <w:iCs/>
          <w:sz w:val="20"/>
          <w:szCs w:val="20"/>
        </w:rPr>
        <w:t xml:space="preserve"> </w:t>
      </w:r>
      <w:r w:rsidR="006D532E" w:rsidRPr="00D34EA6">
        <w:rPr>
          <w:rFonts w:ascii="Arial" w:hAnsi="Arial" w:cs="Arial"/>
          <w:b/>
          <w:i/>
          <w:iCs/>
          <w:sz w:val="20"/>
          <w:szCs w:val="20"/>
        </w:rPr>
        <w:t>3.</w:t>
      </w:r>
      <w:r w:rsidR="0042164B">
        <w:rPr>
          <w:rFonts w:ascii="Arial" w:hAnsi="Arial" w:cs="Arial"/>
          <w:b/>
          <w:i/>
          <w:iCs/>
          <w:sz w:val="20"/>
          <w:szCs w:val="20"/>
        </w:rPr>
        <w:t>796.000</w:t>
      </w:r>
      <w:r w:rsidR="006D532E" w:rsidRPr="00D34EA6">
        <w:rPr>
          <w:rFonts w:ascii="Arial" w:hAnsi="Arial" w:cs="Arial"/>
          <w:b/>
          <w:i/>
          <w:iCs/>
          <w:sz w:val="20"/>
          <w:szCs w:val="20"/>
        </w:rPr>
        <w:t xml:space="preserve"> €</w:t>
      </w:r>
    </w:p>
    <w:p w14:paraId="65AA5788" w14:textId="36EEAC3E" w:rsidR="007A7C30" w:rsidRPr="00C176AF" w:rsidRDefault="007A7C30" w:rsidP="007A7C30">
      <w:pPr>
        <w:pStyle w:val="ListParagraph"/>
        <w:numPr>
          <w:ilvl w:val="0"/>
          <w:numId w:val="3"/>
        </w:numPr>
        <w:rPr>
          <w:rFonts w:ascii="Arial" w:hAnsi="Arial" w:cs="Arial"/>
          <w:i/>
          <w:iCs/>
          <w:sz w:val="20"/>
          <w:szCs w:val="20"/>
        </w:rPr>
      </w:pPr>
      <w:r w:rsidRPr="00C176AF">
        <w:rPr>
          <w:rFonts w:ascii="Arial" w:hAnsi="Arial" w:cs="Arial"/>
          <w:i/>
          <w:iCs/>
          <w:sz w:val="20"/>
          <w:szCs w:val="20"/>
        </w:rPr>
        <w:t>Prihodi iz drugog proračuna</w:t>
      </w:r>
      <w:r w:rsidR="00501C7A" w:rsidRPr="00C176AF">
        <w:rPr>
          <w:rFonts w:ascii="Arial" w:hAnsi="Arial" w:cs="Arial"/>
          <w:i/>
          <w:iCs/>
          <w:sz w:val="20"/>
          <w:szCs w:val="20"/>
        </w:rPr>
        <w:t xml:space="preserve"> (5.2.1)</w:t>
      </w:r>
      <w:r w:rsidRPr="00C176AF">
        <w:rPr>
          <w:rFonts w:ascii="Arial" w:hAnsi="Arial" w:cs="Arial"/>
          <w:i/>
          <w:iCs/>
          <w:sz w:val="20"/>
          <w:szCs w:val="20"/>
        </w:rPr>
        <w:t xml:space="preserve">                                </w:t>
      </w:r>
      <w:r w:rsidR="00501C7A" w:rsidRPr="00C176AF">
        <w:rPr>
          <w:rFonts w:ascii="Arial" w:hAnsi="Arial" w:cs="Arial"/>
          <w:i/>
          <w:iCs/>
          <w:sz w:val="20"/>
          <w:szCs w:val="20"/>
        </w:rPr>
        <w:t xml:space="preserve"> </w:t>
      </w:r>
      <w:r w:rsidRPr="00C176AF">
        <w:rPr>
          <w:rFonts w:ascii="Arial" w:hAnsi="Arial" w:cs="Arial"/>
          <w:i/>
          <w:iCs/>
          <w:sz w:val="20"/>
          <w:szCs w:val="20"/>
        </w:rPr>
        <w:t xml:space="preserve">           </w:t>
      </w:r>
      <w:r w:rsidR="00CF6E01" w:rsidRPr="00C176AF">
        <w:rPr>
          <w:rFonts w:ascii="Arial" w:hAnsi="Arial" w:cs="Arial"/>
          <w:i/>
          <w:iCs/>
          <w:sz w:val="20"/>
          <w:szCs w:val="20"/>
        </w:rPr>
        <w:t xml:space="preserve">   </w:t>
      </w:r>
      <w:r w:rsidRPr="00C176AF">
        <w:rPr>
          <w:rFonts w:ascii="Arial" w:hAnsi="Arial" w:cs="Arial"/>
          <w:i/>
          <w:iCs/>
          <w:sz w:val="20"/>
          <w:szCs w:val="20"/>
        </w:rPr>
        <w:t xml:space="preserve">   </w:t>
      </w:r>
      <w:r w:rsidR="00501C7A" w:rsidRPr="00C176AF">
        <w:rPr>
          <w:rFonts w:ascii="Arial" w:hAnsi="Arial" w:cs="Arial"/>
          <w:i/>
          <w:iCs/>
          <w:sz w:val="20"/>
          <w:szCs w:val="20"/>
        </w:rPr>
        <w:t xml:space="preserve"> </w:t>
      </w:r>
      <w:r w:rsidRPr="00C176AF">
        <w:rPr>
          <w:rFonts w:ascii="Arial" w:hAnsi="Arial" w:cs="Arial"/>
          <w:i/>
          <w:iCs/>
          <w:sz w:val="20"/>
          <w:szCs w:val="20"/>
        </w:rPr>
        <w:t xml:space="preserve">  </w:t>
      </w:r>
      <w:r w:rsidR="006D532E">
        <w:rPr>
          <w:rFonts w:ascii="Arial" w:hAnsi="Arial" w:cs="Arial"/>
          <w:i/>
          <w:iCs/>
          <w:sz w:val="20"/>
          <w:szCs w:val="20"/>
        </w:rPr>
        <w:t>73.300 €</w:t>
      </w:r>
    </w:p>
    <w:p w14:paraId="6484CDCE" w14:textId="64392F2E" w:rsidR="007A7C30" w:rsidRPr="00473E78" w:rsidRDefault="007A7C30" w:rsidP="00473E78">
      <w:pPr>
        <w:pStyle w:val="ListParagraph"/>
        <w:numPr>
          <w:ilvl w:val="0"/>
          <w:numId w:val="3"/>
        </w:numPr>
        <w:rPr>
          <w:rFonts w:ascii="Arial" w:hAnsi="Arial" w:cs="Arial"/>
          <w:i/>
          <w:iCs/>
          <w:sz w:val="20"/>
          <w:szCs w:val="20"/>
        </w:rPr>
      </w:pPr>
      <w:r w:rsidRPr="00C176AF">
        <w:rPr>
          <w:rFonts w:ascii="Arial" w:hAnsi="Arial" w:cs="Arial"/>
          <w:i/>
          <w:iCs/>
          <w:sz w:val="20"/>
          <w:szCs w:val="20"/>
        </w:rPr>
        <w:t xml:space="preserve">Prihodi po posebnim propisima (pretplata, ulaznice) </w:t>
      </w:r>
      <w:r w:rsidR="00501C7A" w:rsidRPr="00C176AF">
        <w:rPr>
          <w:rFonts w:ascii="Arial" w:hAnsi="Arial" w:cs="Arial"/>
          <w:i/>
          <w:iCs/>
          <w:sz w:val="20"/>
          <w:szCs w:val="20"/>
        </w:rPr>
        <w:t>(4.3.1)</w:t>
      </w:r>
      <w:r w:rsidRPr="00C176AF">
        <w:rPr>
          <w:rFonts w:ascii="Arial" w:hAnsi="Arial" w:cs="Arial"/>
          <w:i/>
          <w:iCs/>
          <w:sz w:val="20"/>
          <w:szCs w:val="20"/>
        </w:rPr>
        <w:t xml:space="preserve">        </w:t>
      </w:r>
      <w:r w:rsidR="00420A1B" w:rsidRPr="00C176AF">
        <w:rPr>
          <w:rFonts w:ascii="Arial" w:hAnsi="Arial" w:cs="Arial"/>
          <w:i/>
          <w:iCs/>
          <w:sz w:val="20"/>
          <w:szCs w:val="20"/>
        </w:rPr>
        <w:t xml:space="preserve"> </w:t>
      </w:r>
      <w:r w:rsidRPr="00C176AF">
        <w:rPr>
          <w:rFonts w:ascii="Arial" w:hAnsi="Arial" w:cs="Arial"/>
          <w:i/>
          <w:iCs/>
          <w:sz w:val="20"/>
          <w:szCs w:val="20"/>
        </w:rPr>
        <w:t xml:space="preserve"> </w:t>
      </w:r>
      <w:r w:rsidR="006D532E">
        <w:rPr>
          <w:rFonts w:ascii="Arial" w:hAnsi="Arial" w:cs="Arial"/>
          <w:i/>
          <w:iCs/>
          <w:sz w:val="20"/>
          <w:szCs w:val="20"/>
        </w:rPr>
        <w:t>2.</w:t>
      </w:r>
      <w:r w:rsidR="0042164B">
        <w:rPr>
          <w:rFonts w:ascii="Arial" w:hAnsi="Arial" w:cs="Arial"/>
          <w:i/>
          <w:iCs/>
          <w:sz w:val="20"/>
          <w:szCs w:val="20"/>
        </w:rPr>
        <w:t>964.200</w:t>
      </w:r>
      <w:r w:rsidRPr="00473E78">
        <w:rPr>
          <w:rFonts w:ascii="Arial" w:hAnsi="Arial" w:cs="Arial"/>
          <w:i/>
          <w:iCs/>
          <w:sz w:val="20"/>
          <w:szCs w:val="20"/>
        </w:rPr>
        <w:t xml:space="preserve"> </w:t>
      </w:r>
      <w:r w:rsidR="006D532E">
        <w:rPr>
          <w:rFonts w:ascii="Arial" w:hAnsi="Arial" w:cs="Arial"/>
          <w:i/>
          <w:iCs/>
          <w:sz w:val="20"/>
          <w:szCs w:val="20"/>
        </w:rPr>
        <w:t>€</w:t>
      </w:r>
    </w:p>
    <w:p w14:paraId="062C4653" w14:textId="143DBD5B" w:rsidR="00420A1B" w:rsidRPr="00C176AF" w:rsidRDefault="007A7C30" w:rsidP="00420A1B">
      <w:pPr>
        <w:pStyle w:val="ListParagraph"/>
        <w:numPr>
          <w:ilvl w:val="0"/>
          <w:numId w:val="3"/>
        </w:numPr>
        <w:pBdr>
          <w:bottom w:val="single" w:sz="6" w:space="1" w:color="auto"/>
        </w:pBdr>
        <w:rPr>
          <w:rFonts w:ascii="Arial" w:hAnsi="Arial" w:cs="Arial"/>
          <w:i/>
          <w:iCs/>
          <w:sz w:val="20"/>
          <w:szCs w:val="20"/>
        </w:rPr>
      </w:pPr>
      <w:r w:rsidRPr="00C176AF">
        <w:rPr>
          <w:rFonts w:ascii="Arial" w:hAnsi="Arial" w:cs="Arial"/>
          <w:i/>
          <w:iCs/>
          <w:sz w:val="20"/>
          <w:szCs w:val="20"/>
        </w:rPr>
        <w:t>Prihodi od prodaje proizvoda i robe, te pruženih usluga</w:t>
      </w:r>
      <w:r w:rsidR="00501C7A" w:rsidRPr="00C176AF">
        <w:rPr>
          <w:rFonts w:ascii="Arial" w:hAnsi="Arial" w:cs="Arial"/>
          <w:i/>
          <w:iCs/>
          <w:sz w:val="20"/>
          <w:szCs w:val="20"/>
        </w:rPr>
        <w:t xml:space="preserve"> (3.1.1)</w:t>
      </w:r>
      <w:r w:rsidRPr="00C176AF">
        <w:rPr>
          <w:rFonts w:ascii="Arial" w:hAnsi="Arial" w:cs="Arial"/>
          <w:i/>
          <w:iCs/>
          <w:sz w:val="20"/>
          <w:szCs w:val="20"/>
        </w:rPr>
        <w:t xml:space="preserve">        </w:t>
      </w:r>
      <w:r w:rsidR="0042164B">
        <w:rPr>
          <w:rFonts w:ascii="Arial" w:hAnsi="Arial" w:cs="Arial"/>
          <w:i/>
          <w:iCs/>
          <w:sz w:val="20"/>
          <w:szCs w:val="20"/>
        </w:rPr>
        <w:t>758.500</w:t>
      </w:r>
      <w:r w:rsidRPr="00C176AF">
        <w:rPr>
          <w:rFonts w:ascii="Arial" w:hAnsi="Arial" w:cs="Arial"/>
          <w:i/>
          <w:iCs/>
          <w:sz w:val="20"/>
          <w:szCs w:val="20"/>
        </w:rPr>
        <w:t xml:space="preserve"> </w:t>
      </w:r>
      <w:r w:rsidR="006D532E">
        <w:rPr>
          <w:rFonts w:ascii="Arial" w:hAnsi="Arial" w:cs="Arial"/>
          <w:i/>
          <w:iCs/>
          <w:sz w:val="20"/>
          <w:szCs w:val="20"/>
        </w:rPr>
        <w:t>€</w:t>
      </w:r>
    </w:p>
    <w:p w14:paraId="6455103B" w14:textId="277F3559" w:rsidR="007A7C30" w:rsidRPr="00C176AF" w:rsidRDefault="007A7C30" w:rsidP="00C176AF">
      <w:pPr>
        <w:ind w:left="1418" w:hanging="1276"/>
        <w:rPr>
          <w:rFonts w:ascii="Arial" w:hAnsi="Arial" w:cs="Arial"/>
          <w:b/>
          <w:i/>
          <w:iCs/>
          <w:sz w:val="20"/>
          <w:szCs w:val="20"/>
        </w:rPr>
      </w:pPr>
      <w:r w:rsidRPr="00C176AF">
        <w:rPr>
          <w:rFonts w:ascii="Arial" w:hAnsi="Arial" w:cs="Arial"/>
          <w:b/>
          <w:i/>
          <w:iCs/>
          <w:sz w:val="20"/>
          <w:szCs w:val="20"/>
        </w:rPr>
        <w:t xml:space="preserve">UKUPNO PRIHODI:                                                                                        </w:t>
      </w:r>
      <w:r w:rsidR="0042164B">
        <w:rPr>
          <w:rFonts w:ascii="Arial" w:hAnsi="Arial" w:cs="Arial"/>
          <w:b/>
          <w:i/>
          <w:iCs/>
          <w:sz w:val="20"/>
          <w:szCs w:val="20"/>
        </w:rPr>
        <w:t>6.801.300</w:t>
      </w:r>
      <w:r w:rsidRPr="00C176AF">
        <w:rPr>
          <w:rFonts w:ascii="Arial" w:hAnsi="Arial" w:cs="Arial"/>
          <w:b/>
          <w:i/>
          <w:iCs/>
          <w:sz w:val="20"/>
          <w:szCs w:val="20"/>
        </w:rPr>
        <w:t xml:space="preserve"> </w:t>
      </w:r>
      <w:r w:rsidR="006D532E">
        <w:rPr>
          <w:rFonts w:ascii="Arial" w:hAnsi="Arial" w:cs="Arial"/>
          <w:b/>
          <w:i/>
          <w:iCs/>
          <w:sz w:val="20"/>
          <w:szCs w:val="20"/>
        </w:rPr>
        <w:t>€</w:t>
      </w:r>
    </w:p>
    <w:p w14:paraId="6C82FACB" w14:textId="00F3B454" w:rsidR="000F337A" w:rsidRPr="00C176AF" w:rsidRDefault="007A7C30" w:rsidP="007A7C30">
      <w:pPr>
        <w:rPr>
          <w:rFonts w:ascii="Arial" w:hAnsi="Arial" w:cs="Arial"/>
          <w:b/>
          <w:i/>
          <w:iCs/>
          <w:sz w:val="20"/>
          <w:szCs w:val="20"/>
        </w:rPr>
      </w:pPr>
      <w:r w:rsidRPr="00C176AF">
        <w:rPr>
          <w:rFonts w:ascii="Arial" w:hAnsi="Arial" w:cs="Arial"/>
          <w:b/>
          <w:i/>
          <w:iCs/>
          <w:sz w:val="20"/>
          <w:szCs w:val="20"/>
        </w:rPr>
        <w:t xml:space="preserve">RASHODI (ukupni)                                                                                           </w:t>
      </w:r>
      <w:r w:rsidR="0042164B">
        <w:rPr>
          <w:rFonts w:ascii="Arial" w:hAnsi="Arial" w:cs="Arial"/>
          <w:b/>
          <w:i/>
          <w:iCs/>
          <w:sz w:val="20"/>
          <w:szCs w:val="20"/>
        </w:rPr>
        <w:t>6.801.300</w:t>
      </w:r>
      <w:r w:rsidRPr="00C176AF">
        <w:rPr>
          <w:rFonts w:ascii="Arial" w:hAnsi="Arial" w:cs="Arial"/>
          <w:b/>
          <w:i/>
          <w:iCs/>
          <w:sz w:val="20"/>
          <w:szCs w:val="20"/>
        </w:rPr>
        <w:t xml:space="preserve"> </w:t>
      </w:r>
      <w:r w:rsidR="006D532E">
        <w:rPr>
          <w:rFonts w:ascii="Arial" w:hAnsi="Arial" w:cs="Arial"/>
          <w:b/>
          <w:i/>
          <w:iCs/>
          <w:sz w:val="20"/>
          <w:szCs w:val="20"/>
        </w:rPr>
        <w:t>€</w:t>
      </w:r>
    </w:p>
    <w:p w14:paraId="77DC236C" w14:textId="4CA45B61" w:rsidR="000F337A" w:rsidRPr="00C176AF" w:rsidRDefault="000F337A" w:rsidP="007A7C30">
      <w:pPr>
        <w:rPr>
          <w:rFonts w:ascii="Arial" w:hAnsi="Arial" w:cs="Arial"/>
          <w:i/>
          <w:iCs/>
          <w:sz w:val="20"/>
          <w:szCs w:val="20"/>
        </w:rPr>
      </w:pPr>
      <w:r w:rsidRPr="00C176AF">
        <w:rPr>
          <w:rFonts w:ascii="Arial" w:hAnsi="Arial" w:cs="Arial"/>
          <w:i/>
          <w:iCs/>
          <w:sz w:val="20"/>
          <w:szCs w:val="20"/>
        </w:rPr>
        <w:t xml:space="preserve">Bilješke sastavio:                                                                                          </w:t>
      </w:r>
      <w:r w:rsidR="0042164B">
        <w:rPr>
          <w:rFonts w:ascii="Arial" w:hAnsi="Arial" w:cs="Arial"/>
          <w:i/>
          <w:iCs/>
          <w:sz w:val="20"/>
          <w:szCs w:val="20"/>
        </w:rPr>
        <w:t xml:space="preserve"> </w:t>
      </w:r>
      <w:r w:rsidRPr="00C176AF">
        <w:rPr>
          <w:rFonts w:ascii="Arial" w:hAnsi="Arial" w:cs="Arial"/>
          <w:i/>
          <w:iCs/>
          <w:sz w:val="20"/>
          <w:szCs w:val="20"/>
        </w:rPr>
        <w:t xml:space="preserve">            </w:t>
      </w:r>
      <w:r w:rsidR="0042164B">
        <w:rPr>
          <w:rFonts w:ascii="Arial" w:hAnsi="Arial" w:cs="Arial"/>
          <w:i/>
          <w:iCs/>
          <w:sz w:val="20"/>
          <w:szCs w:val="20"/>
        </w:rPr>
        <w:t>Ravnateljica</w:t>
      </w:r>
      <w:r w:rsidRPr="00C176AF">
        <w:rPr>
          <w:rFonts w:ascii="Arial" w:hAnsi="Arial" w:cs="Arial"/>
          <w:i/>
          <w:iCs/>
          <w:sz w:val="20"/>
          <w:szCs w:val="20"/>
        </w:rPr>
        <w:t>:</w:t>
      </w:r>
    </w:p>
    <w:p w14:paraId="5347D2CE" w14:textId="57A543AC" w:rsidR="000F337A" w:rsidRPr="00C176AF" w:rsidRDefault="00501C7A" w:rsidP="007A7C30">
      <w:pPr>
        <w:rPr>
          <w:rFonts w:ascii="Arial" w:hAnsi="Arial" w:cs="Arial"/>
          <w:i/>
          <w:iCs/>
          <w:sz w:val="20"/>
          <w:szCs w:val="20"/>
        </w:rPr>
      </w:pPr>
      <w:r w:rsidRPr="00C176AF">
        <w:rPr>
          <w:rFonts w:ascii="Arial" w:hAnsi="Arial" w:cs="Arial"/>
          <w:i/>
          <w:iCs/>
          <w:sz w:val="20"/>
          <w:szCs w:val="20"/>
        </w:rPr>
        <w:t xml:space="preserve">Organizator plana i analize                         </w:t>
      </w:r>
      <w:r w:rsidR="000F337A" w:rsidRPr="00C176AF">
        <w:rPr>
          <w:rFonts w:ascii="Arial" w:hAnsi="Arial" w:cs="Arial"/>
          <w:i/>
          <w:iCs/>
          <w:sz w:val="20"/>
          <w:szCs w:val="20"/>
        </w:rPr>
        <w:t xml:space="preserve">                                          </w:t>
      </w:r>
      <w:r w:rsidR="0042164B">
        <w:rPr>
          <w:rFonts w:ascii="Arial" w:hAnsi="Arial" w:cs="Arial"/>
          <w:i/>
          <w:iCs/>
          <w:sz w:val="20"/>
          <w:szCs w:val="20"/>
        </w:rPr>
        <w:t xml:space="preserve">           </w:t>
      </w:r>
      <w:r w:rsidR="000F337A" w:rsidRPr="00C176AF">
        <w:rPr>
          <w:rFonts w:ascii="Arial" w:hAnsi="Arial" w:cs="Arial"/>
          <w:i/>
          <w:iCs/>
          <w:sz w:val="20"/>
          <w:szCs w:val="20"/>
        </w:rPr>
        <w:t xml:space="preserve">     </w:t>
      </w:r>
      <w:r w:rsidR="00420A1B" w:rsidRPr="00C176AF">
        <w:rPr>
          <w:rFonts w:ascii="Arial" w:hAnsi="Arial" w:cs="Arial"/>
          <w:i/>
          <w:iCs/>
          <w:sz w:val="20"/>
          <w:szCs w:val="20"/>
        </w:rPr>
        <w:t xml:space="preserve">   </w:t>
      </w:r>
      <w:r w:rsidR="000F337A" w:rsidRPr="00C176AF">
        <w:rPr>
          <w:rFonts w:ascii="Arial" w:hAnsi="Arial" w:cs="Arial"/>
          <w:i/>
          <w:iCs/>
          <w:sz w:val="20"/>
          <w:szCs w:val="20"/>
        </w:rPr>
        <w:t xml:space="preserve">  </w:t>
      </w:r>
      <w:r w:rsidR="0042164B">
        <w:rPr>
          <w:rFonts w:ascii="Arial" w:hAnsi="Arial" w:cs="Arial"/>
          <w:i/>
          <w:iCs/>
          <w:sz w:val="20"/>
          <w:szCs w:val="20"/>
        </w:rPr>
        <w:t>Nina Čalopek</w:t>
      </w:r>
    </w:p>
    <w:p w14:paraId="056F0A52" w14:textId="084A05DC" w:rsidR="000F337A" w:rsidRPr="00C176AF" w:rsidRDefault="00501C7A" w:rsidP="007A7C30">
      <w:pPr>
        <w:rPr>
          <w:rFonts w:ascii="Arial" w:hAnsi="Arial" w:cs="Arial"/>
          <w:i/>
          <w:iCs/>
          <w:sz w:val="20"/>
          <w:szCs w:val="20"/>
        </w:rPr>
      </w:pPr>
      <w:r w:rsidRPr="00C176AF">
        <w:rPr>
          <w:rFonts w:ascii="Arial" w:hAnsi="Arial" w:cs="Arial"/>
          <w:i/>
          <w:iCs/>
          <w:sz w:val="20"/>
          <w:szCs w:val="20"/>
        </w:rPr>
        <w:t>Josip Tokić</w:t>
      </w:r>
    </w:p>
    <w:sectPr w:rsidR="000F337A" w:rsidRPr="00C176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F445D"/>
    <w:multiLevelType w:val="hybridMultilevel"/>
    <w:tmpl w:val="BFB8685C"/>
    <w:lvl w:ilvl="0" w:tplc="7D50D6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76A5415"/>
    <w:multiLevelType w:val="hybridMultilevel"/>
    <w:tmpl w:val="59D23DC2"/>
    <w:lvl w:ilvl="0" w:tplc="E99E1A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22B473B"/>
    <w:multiLevelType w:val="hybridMultilevel"/>
    <w:tmpl w:val="F6AE17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3270536">
    <w:abstractNumId w:val="2"/>
  </w:num>
  <w:num w:numId="2" w16cid:durableId="1948806038">
    <w:abstractNumId w:val="1"/>
  </w:num>
  <w:num w:numId="3" w16cid:durableId="709065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E62"/>
    <w:rsid w:val="00037AC6"/>
    <w:rsid w:val="000927E9"/>
    <w:rsid w:val="000A75C0"/>
    <w:rsid w:val="000D1A01"/>
    <w:rsid w:val="000E5B2C"/>
    <w:rsid w:val="000F337A"/>
    <w:rsid w:val="001F12F0"/>
    <w:rsid w:val="002C391B"/>
    <w:rsid w:val="002C4FA7"/>
    <w:rsid w:val="00326429"/>
    <w:rsid w:val="003536F3"/>
    <w:rsid w:val="0035398A"/>
    <w:rsid w:val="003B3875"/>
    <w:rsid w:val="00420A1B"/>
    <w:rsid w:val="00420DBE"/>
    <w:rsid w:val="0042164B"/>
    <w:rsid w:val="004220FC"/>
    <w:rsid w:val="00453F42"/>
    <w:rsid w:val="00473E78"/>
    <w:rsid w:val="004B4FA5"/>
    <w:rsid w:val="004B797B"/>
    <w:rsid w:val="004C59B5"/>
    <w:rsid w:val="004D2121"/>
    <w:rsid w:val="00501C7A"/>
    <w:rsid w:val="00540A92"/>
    <w:rsid w:val="00547E62"/>
    <w:rsid w:val="005D1724"/>
    <w:rsid w:val="006336F8"/>
    <w:rsid w:val="006D165D"/>
    <w:rsid w:val="006D532E"/>
    <w:rsid w:val="006F1710"/>
    <w:rsid w:val="006F6655"/>
    <w:rsid w:val="00721313"/>
    <w:rsid w:val="00731C26"/>
    <w:rsid w:val="00785289"/>
    <w:rsid w:val="0078625E"/>
    <w:rsid w:val="007A7C30"/>
    <w:rsid w:val="007E1A09"/>
    <w:rsid w:val="00847AE4"/>
    <w:rsid w:val="00937699"/>
    <w:rsid w:val="00964787"/>
    <w:rsid w:val="00986706"/>
    <w:rsid w:val="009C0ABD"/>
    <w:rsid w:val="00A0284E"/>
    <w:rsid w:val="00A04EE1"/>
    <w:rsid w:val="00A50D78"/>
    <w:rsid w:val="00A56117"/>
    <w:rsid w:val="00A561A8"/>
    <w:rsid w:val="00AE0D42"/>
    <w:rsid w:val="00AE4941"/>
    <w:rsid w:val="00B8593A"/>
    <w:rsid w:val="00C14B32"/>
    <w:rsid w:val="00C176AF"/>
    <w:rsid w:val="00C40B1B"/>
    <w:rsid w:val="00C75CF0"/>
    <w:rsid w:val="00CC58E5"/>
    <w:rsid w:val="00CD3504"/>
    <w:rsid w:val="00CE3B01"/>
    <w:rsid w:val="00CF6E01"/>
    <w:rsid w:val="00D12095"/>
    <w:rsid w:val="00D23B62"/>
    <w:rsid w:val="00D256CD"/>
    <w:rsid w:val="00D34EA6"/>
    <w:rsid w:val="00D635E1"/>
    <w:rsid w:val="00D90896"/>
    <w:rsid w:val="00D932C2"/>
    <w:rsid w:val="00E06493"/>
    <w:rsid w:val="00E50D55"/>
    <w:rsid w:val="00E7100B"/>
    <w:rsid w:val="00E7716F"/>
    <w:rsid w:val="00E83BB9"/>
    <w:rsid w:val="00EA4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8908D"/>
  <w15:chartTrackingRefBased/>
  <w15:docId w15:val="{56EE5F9B-D848-4FE8-8BB4-5C8A4D081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10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396</Words>
  <Characters>2259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jtokic</dc:creator>
  <cp:keywords/>
  <dc:description/>
  <cp:lastModifiedBy>Josip Tokić</cp:lastModifiedBy>
  <cp:revision>4</cp:revision>
  <cp:lastPrinted>2022-03-18T08:28:00Z</cp:lastPrinted>
  <dcterms:created xsi:type="dcterms:W3CDTF">2023-12-28T12:15:00Z</dcterms:created>
  <dcterms:modified xsi:type="dcterms:W3CDTF">2023-12-28T13:36:00Z</dcterms:modified>
</cp:coreProperties>
</file>